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C99681" w14:textId="00AC5549" w:rsidR="002775EC" w:rsidRPr="006B3DEB" w:rsidRDefault="00F17A53" w:rsidP="001239B1">
      <w:pPr>
        <w:spacing w:line="480" w:lineRule="auto"/>
        <w:rPr>
          <w:rFonts w:ascii="Arial" w:hAnsi="Arial" w:cs="Arial"/>
        </w:rPr>
      </w:pPr>
      <w:proofErr w:type="spellStart"/>
      <w:r w:rsidRPr="001239B1">
        <w:rPr>
          <w:rFonts w:ascii="Arial" w:hAnsi="Arial" w:cs="Arial"/>
          <w:b/>
          <w:sz w:val="28"/>
          <w:szCs w:val="28"/>
        </w:rPr>
        <w:t>Pseudofactuality</w:t>
      </w:r>
      <w:proofErr w:type="spellEnd"/>
    </w:p>
    <w:p w14:paraId="5E0A3664" w14:textId="13D9C227" w:rsidR="007752B2" w:rsidRPr="006B3DEB" w:rsidRDefault="00F17A53" w:rsidP="001239B1">
      <w:pPr>
        <w:spacing w:line="480" w:lineRule="auto"/>
        <w:jc w:val="right"/>
        <w:rPr>
          <w:rFonts w:ascii="Arial" w:hAnsi="Arial" w:cs="Arial"/>
        </w:rPr>
      </w:pPr>
      <w:r w:rsidRPr="001239B1">
        <w:rPr>
          <w:rFonts w:ascii="Arial" w:hAnsi="Arial" w:cs="Arial"/>
          <w:b/>
        </w:rPr>
        <w:t>Nicholas Paige</w:t>
      </w:r>
      <w:r w:rsidR="000C1E62" w:rsidRPr="001239B1">
        <w:rPr>
          <w:rFonts w:ascii="Arial" w:hAnsi="Arial" w:cs="Arial"/>
          <w:b/>
        </w:rPr>
        <w:t xml:space="preserve"> (University of California, Berk</w:t>
      </w:r>
      <w:r w:rsidR="00F34C0B">
        <w:rPr>
          <w:rFonts w:ascii="Arial" w:hAnsi="Arial" w:cs="Arial"/>
          <w:b/>
        </w:rPr>
        <w:t>e</w:t>
      </w:r>
      <w:r w:rsidR="000C1E62" w:rsidRPr="001239B1">
        <w:rPr>
          <w:rFonts w:ascii="Arial" w:hAnsi="Arial" w:cs="Arial"/>
          <w:b/>
        </w:rPr>
        <w:t>ley)</w:t>
      </w:r>
    </w:p>
    <w:p w14:paraId="06D58870" w14:textId="77777777" w:rsidR="00F17A53" w:rsidRPr="006B3DEB" w:rsidRDefault="00F17A53" w:rsidP="00F17A53">
      <w:pPr>
        <w:spacing w:line="480" w:lineRule="auto"/>
        <w:rPr>
          <w:rFonts w:ascii="Arial" w:hAnsi="Arial" w:cs="Arial"/>
        </w:rPr>
      </w:pPr>
    </w:p>
    <w:p w14:paraId="54F68372" w14:textId="34752C6E" w:rsidR="00154EED" w:rsidRPr="006B3DEB" w:rsidRDefault="009A003B" w:rsidP="001239B1">
      <w:pPr>
        <w:spacing w:line="480" w:lineRule="auto"/>
        <w:jc w:val="both"/>
        <w:rPr>
          <w:rFonts w:ascii="Arial" w:hAnsi="Arial" w:cs="Arial"/>
        </w:rPr>
      </w:pPr>
      <w:r w:rsidRPr="006B3DEB">
        <w:rPr>
          <w:rFonts w:ascii="Arial" w:hAnsi="Arial" w:cs="Arial"/>
        </w:rPr>
        <w:t xml:space="preserve">As part of her study of </w:t>
      </w:r>
      <w:r w:rsidR="00D957A7" w:rsidRPr="006B3DEB">
        <w:rPr>
          <w:rFonts w:ascii="Arial" w:hAnsi="Arial" w:cs="Arial"/>
        </w:rPr>
        <w:t xml:space="preserve">what she called the documentary novel, </w:t>
      </w:r>
      <w:r w:rsidRPr="006B3DEB">
        <w:rPr>
          <w:rFonts w:ascii="Arial" w:hAnsi="Arial" w:cs="Arial"/>
        </w:rPr>
        <w:t xml:space="preserve">Barbara Foley </w:t>
      </w:r>
      <w:r w:rsidR="00D957A7" w:rsidRPr="006B3DEB">
        <w:rPr>
          <w:rFonts w:ascii="Arial" w:hAnsi="Arial" w:cs="Arial"/>
        </w:rPr>
        <w:t>used the word</w:t>
      </w:r>
      <w:r w:rsidRPr="006B3DEB">
        <w:rPr>
          <w:rFonts w:ascii="Arial" w:hAnsi="Arial" w:cs="Arial"/>
        </w:rPr>
        <w:t xml:space="preserve"> </w:t>
      </w:r>
      <w:proofErr w:type="spellStart"/>
      <w:r w:rsidRPr="006B3DEB">
        <w:rPr>
          <w:rFonts w:ascii="Arial" w:hAnsi="Arial" w:cs="Arial"/>
        </w:rPr>
        <w:t>pseudofactual</w:t>
      </w:r>
      <w:proofErr w:type="spellEnd"/>
      <w:r w:rsidRPr="006B3DEB">
        <w:rPr>
          <w:rFonts w:ascii="Arial" w:hAnsi="Arial" w:cs="Arial"/>
        </w:rPr>
        <w:t xml:space="preserve"> to describe the oft-remarked truth pretense accompanying many novels published before 1800</w:t>
      </w:r>
      <w:r w:rsidR="000552AC" w:rsidRPr="006B3DEB">
        <w:rPr>
          <w:rFonts w:ascii="Arial" w:hAnsi="Arial" w:cs="Arial"/>
        </w:rPr>
        <w:t xml:space="preserve"> in En</w:t>
      </w:r>
      <w:r w:rsidR="00B30C40">
        <w:rPr>
          <w:rFonts w:ascii="Arial" w:hAnsi="Arial" w:cs="Arial"/>
        </w:rPr>
        <w:t>gl</w:t>
      </w:r>
      <w:r w:rsidR="000552AC" w:rsidRPr="006B3DEB">
        <w:rPr>
          <w:rFonts w:ascii="Arial" w:hAnsi="Arial" w:cs="Arial"/>
        </w:rPr>
        <w:t>and and France</w:t>
      </w:r>
      <w:r w:rsidRPr="006B3DEB">
        <w:rPr>
          <w:rFonts w:ascii="Arial" w:hAnsi="Arial" w:cs="Arial"/>
        </w:rPr>
        <w:t xml:space="preserve"> </w:t>
      </w:r>
      <w:r w:rsidRPr="006B3DEB">
        <w:rPr>
          <w:rFonts w:ascii="Arial" w:hAnsi="Arial" w:cs="Arial"/>
        </w:rPr>
        <w:fldChar w:fldCharType="begin"/>
      </w:r>
      <w:r w:rsidR="002769A8" w:rsidRPr="006B3DEB">
        <w:rPr>
          <w:rFonts w:ascii="Arial" w:hAnsi="Arial" w:cs="Arial"/>
        </w:rPr>
        <w:instrText xml:space="preserve"> ADDIN ZOTERO_ITEM CSL_CITATION {"citationID":"frilWhRY","properties":{"formattedCitation":"(Foley 1986)","plainCitation":"(Foley 1986)"},"citationItems":[{"id":907,"uris":["http://zotero.org/users/local/rHv6mTzU/items/J6UF63VC"],"uri":["http://zotero.org/users/local/rHv6mTzU/items/J6UF63VC"],"itemData":{"id":907,"type":"book","title":"Telling the Truth: The Theory and Practice of Documentary Fiction","publisher":"Cornell University Press","publisher-place":"Ithaca","event-place":"Ithaca","shortTitle":"Telling the Truth","author":[{"family":"Foley","given":"Barbara"}],"issued":{"date-parts":[["1986"]]}}}],"schema":"https://github.com/citation-style-language/schema/raw/master/csl-citation.json"} </w:instrText>
      </w:r>
      <w:r w:rsidRPr="006B3DEB">
        <w:rPr>
          <w:rFonts w:ascii="Arial" w:hAnsi="Arial" w:cs="Arial"/>
        </w:rPr>
        <w:fldChar w:fldCharType="separate"/>
      </w:r>
      <w:r w:rsidRPr="006B3DEB">
        <w:rPr>
          <w:rFonts w:ascii="Arial" w:hAnsi="Arial" w:cs="Arial"/>
          <w:noProof/>
        </w:rPr>
        <w:t>(Foley 1986)</w:t>
      </w:r>
      <w:r w:rsidRPr="006B3DEB">
        <w:rPr>
          <w:rFonts w:ascii="Arial" w:hAnsi="Arial" w:cs="Arial"/>
        </w:rPr>
        <w:fldChar w:fldCharType="end"/>
      </w:r>
      <w:r w:rsidRPr="006B3DEB">
        <w:rPr>
          <w:rFonts w:ascii="Arial" w:hAnsi="Arial" w:cs="Arial"/>
        </w:rPr>
        <w:t xml:space="preserve">. </w:t>
      </w:r>
      <w:r w:rsidR="008008BE" w:rsidRPr="006B3DEB">
        <w:rPr>
          <w:rFonts w:ascii="Arial" w:hAnsi="Arial" w:cs="Arial"/>
        </w:rPr>
        <w:t xml:space="preserve">In her understanding, </w:t>
      </w:r>
      <w:proofErr w:type="spellStart"/>
      <w:r w:rsidR="00417243" w:rsidRPr="006B3DEB">
        <w:rPr>
          <w:rFonts w:ascii="Arial" w:hAnsi="Arial" w:cs="Arial"/>
        </w:rPr>
        <w:t>pseudofactual</w:t>
      </w:r>
      <w:proofErr w:type="spellEnd"/>
      <w:r w:rsidR="00417243" w:rsidRPr="006B3DEB">
        <w:rPr>
          <w:rFonts w:ascii="Arial" w:hAnsi="Arial" w:cs="Arial"/>
        </w:rPr>
        <w:t xml:space="preserve"> </w:t>
      </w:r>
      <w:r w:rsidR="00C8432D" w:rsidRPr="006B3DEB">
        <w:rPr>
          <w:rFonts w:ascii="Arial" w:hAnsi="Arial" w:cs="Arial"/>
        </w:rPr>
        <w:t>insistence that novels were literally true</w:t>
      </w:r>
      <w:r w:rsidR="008008BE" w:rsidRPr="006B3DEB">
        <w:rPr>
          <w:rFonts w:ascii="Arial" w:hAnsi="Arial" w:cs="Arial"/>
        </w:rPr>
        <w:t xml:space="preserve"> corresponded to a historical stage in the evolution of the novel, specifically</w:t>
      </w:r>
      <w:r w:rsidR="00417243" w:rsidRPr="006B3DEB">
        <w:rPr>
          <w:rFonts w:ascii="Arial" w:hAnsi="Arial" w:cs="Arial"/>
        </w:rPr>
        <w:t>,</w:t>
      </w:r>
      <w:r w:rsidR="008008BE" w:rsidRPr="006B3DEB">
        <w:rPr>
          <w:rFonts w:ascii="Arial" w:hAnsi="Arial" w:cs="Arial"/>
        </w:rPr>
        <w:t xml:space="preserve"> its break with respect to romance</w:t>
      </w:r>
      <w:r w:rsidR="00F91776" w:rsidRPr="006B3DEB">
        <w:rPr>
          <w:rFonts w:ascii="Arial" w:hAnsi="Arial" w:cs="Arial"/>
        </w:rPr>
        <w:t xml:space="preserve">: </w:t>
      </w:r>
      <w:r w:rsidR="00C06A5E">
        <w:rPr>
          <w:rFonts w:ascii="Arial" w:hAnsi="Arial" w:cs="Arial"/>
        </w:rPr>
        <w:t>"</w:t>
      </w:r>
      <w:r w:rsidR="00417243" w:rsidRPr="006B3DEB">
        <w:rPr>
          <w:rFonts w:ascii="Arial" w:hAnsi="Arial" w:cs="Arial"/>
        </w:rPr>
        <w:t>If writers wished to be taken seriously as interpreters of social reality,</w:t>
      </w:r>
      <w:r w:rsidR="00C06A5E">
        <w:rPr>
          <w:rFonts w:ascii="Arial" w:hAnsi="Arial" w:cs="Arial"/>
        </w:rPr>
        <w:t>"</w:t>
      </w:r>
      <w:r w:rsidR="00417243" w:rsidRPr="006B3DEB">
        <w:rPr>
          <w:rFonts w:ascii="Arial" w:hAnsi="Arial" w:cs="Arial"/>
        </w:rPr>
        <w:t xml:space="preserve"> she writes, </w:t>
      </w:r>
      <w:r w:rsidR="00C06A5E">
        <w:rPr>
          <w:rFonts w:ascii="Arial" w:hAnsi="Arial" w:cs="Arial"/>
        </w:rPr>
        <w:t>"</w:t>
      </w:r>
      <w:r w:rsidR="00417243" w:rsidRPr="006B3DEB">
        <w:rPr>
          <w:rFonts w:ascii="Arial" w:hAnsi="Arial" w:cs="Arial"/>
        </w:rPr>
        <w:t>they were constrained to simulate familiar modes of nonfictional discourse</w:t>
      </w:r>
      <w:r w:rsidR="00C06A5E">
        <w:rPr>
          <w:rFonts w:ascii="Arial" w:hAnsi="Arial" w:cs="Arial"/>
        </w:rPr>
        <w:t>"</w:t>
      </w:r>
      <w:r w:rsidR="00417243" w:rsidRPr="006B3DEB">
        <w:rPr>
          <w:rFonts w:ascii="Arial" w:hAnsi="Arial" w:cs="Arial"/>
        </w:rPr>
        <w:t xml:space="preserve"> </w:t>
      </w:r>
      <w:r w:rsidR="00C06A5E">
        <w:rPr>
          <w:rFonts w:ascii="Arial" w:hAnsi="Arial" w:cs="Arial"/>
        </w:rPr>
        <w:t>–</w:t>
      </w:r>
      <w:r w:rsidR="00417243" w:rsidRPr="006B3DEB">
        <w:rPr>
          <w:rFonts w:ascii="Arial" w:hAnsi="Arial" w:cs="Arial"/>
        </w:rPr>
        <w:t xml:space="preserve"> notably journalistic reports, letter collections, and </w:t>
      </w:r>
      <w:r w:rsidR="00CA3FE7" w:rsidRPr="006B3DEB">
        <w:rPr>
          <w:rFonts w:ascii="Arial" w:hAnsi="Arial" w:cs="Arial"/>
        </w:rPr>
        <w:t>autobio</w:t>
      </w:r>
      <w:r w:rsidR="00005B5E" w:rsidRPr="006B3DEB">
        <w:rPr>
          <w:rFonts w:ascii="Arial" w:hAnsi="Arial" w:cs="Arial"/>
        </w:rPr>
        <w:t>graphies</w:t>
      </w:r>
      <w:r w:rsidR="00B103CB" w:rsidRPr="006B3DEB">
        <w:rPr>
          <w:rFonts w:ascii="Arial" w:hAnsi="Arial" w:cs="Arial"/>
        </w:rPr>
        <w:t xml:space="preserve"> (115</w:t>
      </w:r>
      <w:r w:rsidR="00AA43FD" w:rsidRPr="006B3DEB">
        <w:rPr>
          <w:rFonts w:ascii="Arial" w:hAnsi="Arial" w:cs="Arial"/>
        </w:rPr>
        <w:t>)</w:t>
      </w:r>
      <w:r w:rsidR="00005B5E" w:rsidRPr="006B3DEB">
        <w:rPr>
          <w:rFonts w:ascii="Arial" w:hAnsi="Arial" w:cs="Arial"/>
        </w:rPr>
        <w:t xml:space="preserve">. </w:t>
      </w:r>
      <w:r w:rsidR="00AA43FD" w:rsidRPr="006B3DEB">
        <w:rPr>
          <w:rFonts w:ascii="Arial" w:hAnsi="Arial" w:cs="Arial"/>
        </w:rPr>
        <w:t xml:space="preserve">This simulation was not a dissimulation: the </w:t>
      </w:r>
      <w:proofErr w:type="spellStart"/>
      <w:r w:rsidR="00AA43FD" w:rsidRPr="006B3DEB">
        <w:rPr>
          <w:rFonts w:ascii="Arial" w:hAnsi="Arial" w:cs="Arial"/>
        </w:rPr>
        <w:t>pseudofactual</w:t>
      </w:r>
      <w:proofErr w:type="spellEnd"/>
      <w:r w:rsidR="00AA43FD" w:rsidRPr="006B3DEB">
        <w:rPr>
          <w:rFonts w:ascii="Arial" w:hAnsi="Arial" w:cs="Arial"/>
        </w:rPr>
        <w:t xml:space="preserve"> posture was</w:t>
      </w:r>
      <w:r w:rsidR="009870C3" w:rsidRPr="006B3DEB">
        <w:rPr>
          <w:rFonts w:ascii="Arial" w:hAnsi="Arial" w:cs="Arial"/>
        </w:rPr>
        <w:t xml:space="preserve"> inherently iron</w:t>
      </w:r>
      <w:r w:rsidR="00B103CB" w:rsidRPr="006B3DEB">
        <w:rPr>
          <w:rFonts w:ascii="Arial" w:hAnsi="Arial" w:cs="Arial"/>
        </w:rPr>
        <w:t>i</w:t>
      </w:r>
      <w:r w:rsidR="00F64214" w:rsidRPr="006B3DEB">
        <w:rPr>
          <w:rFonts w:ascii="Arial" w:hAnsi="Arial" w:cs="Arial"/>
        </w:rPr>
        <w:t>c</w:t>
      </w:r>
      <w:r w:rsidR="00994BEE" w:rsidRPr="006B3DEB">
        <w:rPr>
          <w:rFonts w:ascii="Arial" w:hAnsi="Arial" w:cs="Arial"/>
        </w:rPr>
        <w:t>,</w:t>
      </w:r>
      <w:r w:rsidR="00A24284" w:rsidRPr="006B3DEB">
        <w:rPr>
          <w:rFonts w:ascii="Arial" w:hAnsi="Arial" w:cs="Arial"/>
        </w:rPr>
        <w:t xml:space="preserve"> </w:t>
      </w:r>
      <w:r w:rsidR="00D92A45">
        <w:rPr>
          <w:rFonts w:ascii="Arial" w:hAnsi="Arial" w:cs="Arial"/>
        </w:rPr>
        <w:t xml:space="preserve">and </w:t>
      </w:r>
      <w:r w:rsidR="00A24284" w:rsidRPr="006B3DEB">
        <w:rPr>
          <w:rFonts w:ascii="Arial" w:hAnsi="Arial" w:cs="Arial"/>
        </w:rPr>
        <w:t xml:space="preserve">spuriously </w:t>
      </w:r>
      <w:r w:rsidR="004144C0" w:rsidRPr="006B3DEB">
        <w:rPr>
          <w:rFonts w:ascii="Arial" w:hAnsi="Arial" w:cs="Arial"/>
        </w:rPr>
        <w:t>asserting literal truth</w:t>
      </w:r>
      <w:r w:rsidR="00A24284" w:rsidRPr="006B3DEB">
        <w:rPr>
          <w:rFonts w:ascii="Arial" w:hAnsi="Arial" w:cs="Arial"/>
        </w:rPr>
        <w:t xml:space="preserve"> </w:t>
      </w:r>
      <w:r w:rsidR="00B004BC" w:rsidRPr="006B3DEB">
        <w:rPr>
          <w:rFonts w:ascii="Arial" w:hAnsi="Arial" w:cs="Arial"/>
        </w:rPr>
        <w:t xml:space="preserve">was </w:t>
      </w:r>
      <w:r w:rsidR="006F02D1" w:rsidRPr="006B3DEB">
        <w:rPr>
          <w:rFonts w:ascii="Arial" w:hAnsi="Arial" w:cs="Arial"/>
        </w:rPr>
        <w:t xml:space="preserve">in fact </w:t>
      </w:r>
      <w:r w:rsidR="004144C0" w:rsidRPr="006B3DEB">
        <w:rPr>
          <w:rFonts w:ascii="Arial" w:hAnsi="Arial" w:cs="Arial"/>
        </w:rPr>
        <w:t>a way of asserting</w:t>
      </w:r>
      <w:r w:rsidR="00A24284" w:rsidRPr="006B3DEB">
        <w:rPr>
          <w:rFonts w:ascii="Arial" w:hAnsi="Arial" w:cs="Arial"/>
        </w:rPr>
        <w:t xml:space="preserve"> a more general truth </w:t>
      </w:r>
      <w:r w:rsidR="00F64214" w:rsidRPr="006B3DEB">
        <w:rPr>
          <w:rFonts w:ascii="Arial" w:hAnsi="Arial" w:cs="Arial"/>
        </w:rPr>
        <w:t>(128).</w:t>
      </w:r>
      <w:r w:rsidRPr="006B3DEB">
        <w:rPr>
          <w:rFonts w:ascii="Arial" w:hAnsi="Arial" w:cs="Arial"/>
        </w:rPr>
        <w:t xml:space="preserve"> </w:t>
      </w:r>
      <w:r w:rsidR="00D957A7" w:rsidRPr="006B3DEB">
        <w:rPr>
          <w:rFonts w:ascii="Arial" w:hAnsi="Arial" w:cs="Arial"/>
        </w:rPr>
        <w:t>By the nineteenth century, the</w:t>
      </w:r>
      <w:r w:rsidR="00347431" w:rsidRPr="006B3DEB">
        <w:rPr>
          <w:rFonts w:ascii="Arial" w:hAnsi="Arial" w:cs="Arial"/>
        </w:rPr>
        <w:t xml:space="preserve"> ironic</w:t>
      </w:r>
      <w:r w:rsidR="00D957A7" w:rsidRPr="006B3DEB">
        <w:rPr>
          <w:rFonts w:ascii="Arial" w:hAnsi="Arial" w:cs="Arial"/>
        </w:rPr>
        <w:t xml:space="preserve"> posture had </w:t>
      </w:r>
      <w:r w:rsidR="00F91776" w:rsidRPr="006B3DEB">
        <w:rPr>
          <w:rFonts w:ascii="Arial" w:hAnsi="Arial" w:cs="Arial"/>
        </w:rPr>
        <w:t>been superse</w:t>
      </w:r>
      <w:r w:rsidR="000D6A26" w:rsidRPr="006B3DEB">
        <w:rPr>
          <w:rFonts w:ascii="Arial" w:hAnsi="Arial" w:cs="Arial"/>
        </w:rPr>
        <w:t>ded</w:t>
      </w:r>
      <w:r w:rsidR="00F91776" w:rsidRPr="006B3DEB">
        <w:rPr>
          <w:rFonts w:ascii="Arial" w:hAnsi="Arial" w:cs="Arial"/>
        </w:rPr>
        <w:t xml:space="preserve"> </w:t>
      </w:r>
      <w:r w:rsidR="00A07DDB" w:rsidRPr="006B3DEB">
        <w:rPr>
          <w:rFonts w:ascii="Arial" w:hAnsi="Arial" w:cs="Arial"/>
        </w:rPr>
        <w:t xml:space="preserve">by </w:t>
      </w:r>
      <w:r w:rsidR="00C06A5E">
        <w:rPr>
          <w:rFonts w:ascii="Arial" w:hAnsi="Arial" w:cs="Arial"/>
        </w:rPr>
        <w:t>"</w:t>
      </w:r>
      <w:r w:rsidR="00A07DDB" w:rsidRPr="006B3DEB">
        <w:rPr>
          <w:rFonts w:ascii="Arial" w:hAnsi="Arial" w:cs="Arial"/>
        </w:rPr>
        <w:t>unabashedly fictional</w:t>
      </w:r>
      <w:r w:rsidR="00C06A5E">
        <w:rPr>
          <w:rFonts w:ascii="Arial" w:hAnsi="Arial" w:cs="Arial"/>
        </w:rPr>
        <w:t>"</w:t>
      </w:r>
      <w:r w:rsidR="009E3DEF" w:rsidRPr="006B3DEB">
        <w:rPr>
          <w:rFonts w:ascii="Arial" w:hAnsi="Arial" w:cs="Arial"/>
        </w:rPr>
        <w:t xml:space="preserve"> realism</w:t>
      </w:r>
      <w:r w:rsidR="000F410A" w:rsidRPr="006B3DEB">
        <w:rPr>
          <w:rFonts w:ascii="Arial" w:hAnsi="Arial" w:cs="Arial"/>
        </w:rPr>
        <w:t xml:space="preserve">, grounded on the assumption that that the propositional value of novels lay in the </w:t>
      </w:r>
      <w:r w:rsidR="000F410A" w:rsidRPr="006B3DEB">
        <w:rPr>
          <w:rFonts w:ascii="Arial" w:hAnsi="Arial" w:cs="Arial"/>
          <w:i/>
          <w:iCs/>
        </w:rPr>
        <w:t>analogy</w:t>
      </w:r>
      <w:r w:rsidR="000F410A" w:rsidRPr="006B3DEB">
        <w:rPr>
          <w:rFonts w:ascii="Arial" w:hAnsi="Arial" w:cs="Arial"/>
        </w:rPr>
        <w:t xml:space="preserve"> th</w:t>
      </w:r>
      <w:r w:rsidR="002B0031" w:rsidRPr="006B3DEB">
        <w:rPr>
          <w:rFonts w:ascii="Arial" w:hAnsi="Arial" w:cs="Arial"/>
        </w:rPr>
        <w:t xml:space="preserve">ey </w:t>
      </w:r>
      <w:r w:rsidR="0069583B" w:rsidRPr="006B3DEB">
        <w:rPr>
          <w:rFonts w:ascii="Arial" w:hAnsi="Arial" w:cs="Arial"/>
        </w:rPr>
        <w:t>offered</w:t>
      </w:r>
      <w:r w:rsidR="002B0031" w:rsidRPr="006B3DEB">
        <w:rPr>
          <w:rFonts w:ascii="Arial" w:hAnsi="Arial" w:cs="Arial"/>
        </w:rPr>
        <w:t xml:space="preserve"> with respect to historical actuality</w:t>
      </w:r>
      <w:r w:rsidR="009E3DEF" w:rsidRPr="006B3DEB">
        <w:rPr>
          <w:rFonts w:ascii="Arial" w:hAnsi="Arial" w:cs="Arial"/>
        </w:rPr>
        <w:t xml:space="preserve"> (144)</w:t>
      </w:r>
      <w:r w:rsidR="002B0031" w:rsidRPr="006B3DEB">
        <w:rPr>
          <w:rFonts w:ascii="Arial" w:hAnsi="Arial" w:cs="Arial"/>
        </w:rPr>
        <w:t>.</w:t>
      </w:r>
    </w:p>
    <w:p w14:paraId="51EB7BE9" w14:textId="35B3FCF3" w:rsidR="003D2B57" w:rsidRPr="006B3DEB" w:rsidRDefault="00B83BD7" w:rsidP="001239B1">
      <w:pPr>
        <w:spacing w:line="480" w:lineRule="auto"/>
        <w:jc w:val="both"/>
        <w:rPr>
          <w:rFonts w:ascii="Arial" w:hAnsi="Arial" w:cs="Arial"/>
        </w:rPr>
      </w:pPr>
      <w:r w:rsidRPr="006B3DEB">
        <w:rPr>
          <w:rFonts w:ascii="Arial" w:hAnsi="Arial" w:cs="Arial"/>
        </w:rPr>
        <w:tab/>
        <w:t xml:space="preserve">Though </w:t>
      </w:r>
      <w:r w:rsidR="00C06A5E">
        <w:rPr>
          <w:rFonts w:ascii="Arial" w:hAnsi="Arial" w:cs="Arial"/>
        </w:rPr>
        <w:t>"</w:t>
      </w:r>
      <w:proofErr w:type="spellStart"/>
      <w:r w:rsidRPr="006B3DEB">
        <w:rPr>
          <w:rFonts w:ascii="Arial" w:hAnsi="Arial" w:cs="Arial"/>
        </w:rPr>
        <w:t>pseudofactual</w:t>
      </w:r>
      <w:proofErr w:type="spellEnd"/>
      <w:r w:rsidR="00C06A5E">
        <w:rPr>
          <w:rFonts w:ascii="Arial" w:hAnsi="Arial" w:cs="Arial"/>
        </w:rPr>
        <w:t>"</w:t>
      </w:r>
      <w:r w:rsidRPr="006B3DEB">
        <w:rPr>
          <w:rFonts w:ascii="Arial" w:hAnsi="Arial" w:cs="Arial"/>
        </w:rPr>
        <w:t xml:space="preserve"> was Foley</w:t>
      </w:r>
      <w:r w:rsidR="00C06A5E">
        <w:rPr>
          <w:rFonts w:ascii="Arial" w:hAnsi="Arial" w:cs="Arial"/>
        </w:rPr>
        <w:t>'</w:t>
      </w:r>
      <w:r w:rsidRPr="006B3DEB">
        <w:rPr>
          <w:rFonts w:ascii="Arial" w:hAnsi="Arial" w:cs="Arial"/>
        </w:rPr>
        <w:t xml:space="preserve">s own coinage, </w:t>
      </w:r>
      <w:r w:rsidR="0071272E" w:rsidRPr="006B3DEB">
        <w:rPr>
          <w:rFonts w:ascii="Arial" w:hAnsi="Arial" w:cs="Arial"/>
        </w:rPr>
        <w:t xml:space="preserve">scholarly interest in the phenomenon dates at least to the early twentieth century </w:t>
      </w:r>
      <w:r w:rsidR="0071272E" w:rsidRPr="006B3DEB">
        <w:rPr>
          <w:rFonts w:ascii="Arial" w:hAnsi="Arial" w:cs="Arial"/>
        </w:rPr>
        <w:fldChar w:fldCharType="begin"/>
      </w:r>
      <w:r w:rsidR="0071272E" w:rsidRPr="006B3DEB">
        <w:rPr>
          <w:rFonts w:ascii="Arial" w:hAnsi="Arial" w:cs="Arial"/>
        </w:rPr>
        <w:instrText xml:space="preserve"> ADDIN ZOTERO_ITEM CSL_CITATION {"citationID":"AUmivke2","properties":{"formattedCitation":"(Tieje 1913)","plainCitation":"(Tieje 1913)"},"citationItems":[{"id":2375,"uris":["http://zotero.org/users/local/rHv6mTzU/items/3FXAGQZT"],"uri":["http://zotero.org/users/local/rHv6mTzU/items/3FXAGQZT"],"itemData":{"id":2375,"type":"article-journal","title":"A Peculiar Phase of the Theory of Realism in Pre-Richardsonian Fiction","container-title":"PMLA","page":"313-52","volume":"28.2","author":[{"family":"Tieje","given":"Arthur Jerrold"}],"issued":{"date-parts":[["1913"]]}}}],"schema":"https://github.com/citation-style-language/schema/raw/master/csl-citation.json"} </w:instrText>
      </w:r>
      <w:r w:rsidR="0071272E" w:rsidRPr="006B3DEB">
        <w:rPr>
          <w:rFonts w:ascii="Arial" w:hAnsi="Arial" w:cs="Arial"/>
        </w:rPr>
        <w:fldChar w:fldCharType="separate"/>
      </w:r>
      <w:r w:rsidR="0071272E" w:rsidRPr="006B3DEB">
        <w:rPr>
          <w:rFonts w:ascii="Arial" w:hAnsi="Arial" w:cs="Arial"/>
          <w:noProof/>
        </w:rPr>
        <w:t>(Tieje 1913)</w:t>
      </w:r>
      <w:r w:rsidR="0071272E" w:rsidRPr="006B3DEB">
        <w:rPr>
          <w:rFonts w:ascii="Arial" w:hAnsi="Arial" w:cs="Arial"/>
        </w:rPr>
        <w:fldChar w:fldCharType="end"/>
      </w:r>
      <w:r w:rsidR="0071272E" w:rsidRPr="006B3DEB">
        <w:rPr>
          <w:rFonts w:ascii="Arial" w:hAnsi="Arial" w:cs="Arial"/>
        </w:rPr>
        <w:t xml:space="preserve">. </w:t>
      </w:r>
      <w:r w:rsidR="000552AC" w:rsidRPr="006B3DEB">
        <w:rPr>
          <w:rFonts w:ascii="Arial" w:hAnsi="Arial" w:cs="Arial"/>
        </w:rPr>
        <w:t>In the wake of</w:t>
      </w:r>
      <w:r w:rsidR="00082255" w:rsidRPr="006B3DEB">
        <w:rPr>
          <w:rFonts w:ascii="Arial" w:hAnsi="Arial" w:cs="Arial"/>
        </w:rPr>
        <w:t xml:space="preserve"> Ian Watt</w:t>
      </w:r>
      <w:r w:rsidR="00C06A5E">
        <w:rPr>
          <w:rFonts w:ascii="Arial" w:hAnsi="Arial" w:cs="Arial"/>
        </w:rPr>
        <w:t>'</w:t>
      </w:r>
      <w:r w:rsidR="00082255" w:rsidRPr="006B3DEB">
        <w:rPr>
          <w:rFonts w:ascii="Arial" w:hAnsi="Arial" w:cs="Arial"/>
        </w:rPr>
        <w:t xml:space="preserve">s </w:t>
      </w:r>
      <w:r w:rsidR="000552AC" w:rsidRPr="006B3DEB">
        <w:rPr>
          <w:rFonts w:ascii="Arial" w:hAnsi="Arial" w:cs="Arial"/>
        </w:rPr>
        <w:t xml:space="preserve">work on </w:t>
      </w:r>
      <w:r w:rsidR="00C06A5E">
        <w:rPr>
          <w:rFonts w:ascii="Arial" w:hAnsi="Arial" w:cs="Arial"/>
        </w:rPr>
        <w:t>"</w:t>
      </w:r>
      <w:r w:rsidR="000552AC" w:rsidRPr="006B3DEB">
        <w:rPr>
          <w:rFonts w:ascii="Arial" w:hAnsi="Arial" w:cs="Arial"/>
        </w:rPr>
        <w:t>formal realism</w:t>
      </w:r>
      <w:r w:rsidR="00C06A5E">
        <w:rPr>
          <w:rFonts w:ascii="Arial" w:hAnsi="Arial" w:cs="Arial"/>
        </w:rPr>
        <w:t>"</w:t>
      </w:r>
      <w:r w:rsidR="000552AC" w:rsidRPr="006B3DEB">
        <w:rPr>
          <w:rFonts w:ascii="Arial" w:hAnsi="Arial" w:cs="Arial"/>
        </w:rPr>
        <w:t xml:space="preserve"> </w:t>
      </w:r>
      <w:r w:rsidR="000552AC" w:rsidRPr="006B3DEB">
        <w:rPr>
          <w:rFonts w:ascii="Arial" w:hAnsi="Arial" w:cs="Arial"/>
        </w:rPr>
        <w:fldChar w:fldCharType="begin"/>
      </w:r>
      <w:r w:rsidR="002769A8" w:rsidRPr="006B3DEB">
        <w:rPr>
          <w:rFonts w:ascii="Arial" w:hAnsi="Arial" w:cs="Arial"/>
        </w:rPr>
        <w:instrText xml:space="preserve"> ADDIN ZOTERO_ITEM CSL_CITATION {"citationID":"8HBLIp8w","properties":{"formattedCitation":"(Watt 1957)","plainCitation":"(Watt 1957)"},"citationItems":[{"id":2486,"uris":["http://zotero.org/users/local/rHv6mTzU/items/NKT6FQNM"],"uri":["http://zotero.org/users/local/rHv6mTzU/items/NKT6FQNM"],"itemData":{"id":2486,"type":"book","title":"The Rise of the Novel: Studies in Defoe, Richardson, and Fielding","publisher":"University of California Press","publisher-place":"Berkeley","number-of-pages":"319","event-place":"Berkeley","ISBN":"0-520-01317-4","shortTitle":"The Rise of the Novel","author":[{"family":"Watt","given":"Ian P."}],"issued":{"date-parts":[["1957"]]}}}],"schema":"https://github.com/citation-style-language/schema/raw/master/csl-citation.json"} </w:instrText>
      </w:r>
      <w:r w:rsidR="000552AC" w:rsidRPr="006B3DEB">
        <w:rPr>
          <w:rFonts w:ascii="Arial" w:hAnsi="Arial" w:cs="Arial"/>
        </w:rPr>
        <w:fldChar w:fldCharType="separate"/>
      </w:r>
      <w:r w:rsidR="000552AC" w:rsidRPr="006B3DEB">
        <w:rPr>
          <w:rFonts w:ascii="Arial" w:hAnsi="Arial" w:cs="Arial"/>
          <w:noProof/>
        </w:rPr>
        <w:t>(1957)</w:t>
      </w:r>
      <w:r w:rsidR="000552AC" w:rsidRPr="006B3DEB">
        <w:rPr>
          <w:rFonts w:ascii="Arial" w:hAnsi="Arial" w:cs="Arial"/>
        </w:rPr>
        <w:fldChar w:fldCharType="end"/>
      </w:r>
      <w:r w:rsidR="000552AC" w:rsidRPr="006B3DEB">
        <w:rPr>
          <w:rFonts w:ascii="Arial" w:hAnsi="Arial" w:cs="Arial"/>
        </w:rPr>
        <w:t>, a number of studies of both the English and French traditions</w:t>
      </w:r>
      <w:r w:rsidR="00B004BC" w:rsidRPr="006B3DEB">
        <w:rPr>
          <w:rFonts w:ascii="Arial" w:hAnsi="Arial" w:cs="Arial"/>
        </w:rPr>
        <w:t xml:space="preserve"> </w:t>
      </w:r>
      <w:r w:rsidR="009E3DEF" w:rsidRPr="006B3DEB">
        <w:rPr>
          <w:rFonts w:ascii="Arial" w:hAnsi="Arial" w:cs="Arial"/>
        </w:rPr>
        <w:t>suggested</w:t>
      </w:r>
      <w:r w:rsidR="00B004BC" w:rsidRPr="006B3DEB">
        <w:rPr>
          <w:rFonts w:ascii="Arial" w:hAnsi="Arial" w:cs="Arial"/>
        </w:rPr>
        <w:t xml:space="preserve"> that </w:t>
      </w:r>
      <w:r w:rsidR="005C47A2" w:rsidRPr="006B3DEB">
        <w:rPr>
          <w:rFonts w:ascii="Arial" w:hAnsi="Arial" w:cs="Arial"/>
        </w:rPr>
        <w:t>the</w:t>
      </w:r>
      <w:r w:rsidR="007E56F1" w:rsidRPr="006B3DEB">
        <w:rPr>
          <w:rFonts w:ascii="Arial" w:hAnsi="Arial" w:cs="Arial"/>
        </w:rPr>
        <w:t xml:space="preserve"> truth affirmations </w:t>
      </w:r>
      <w:r w:rsidR="005C47A2" w:rsidRPr="006B3DEB">
        <w:rPr>
          <w:rFonts w:ascii="Arial" w:hAnsi="Arial" w:cs="Arial"/>
        </w:rPr>
        <w:t xml:space="preserve">Foley called </w:t>
      </w:r>
      <w:proofErr w:type="spellStart"/>
      <w:r w:rsidR="005C47A2" w:rsidRPr="006B3DEB">
        <w:rPr>
          <w:rFonts w:ascii="Arial" w:hAnsi="Arial" w:cs="Arial"/>
        </w:rPr>
        <w:t>pseudofactual</w:t>
      </w:r>
      <w:proofErr w:type="spellEnd"/>
      <w:r w:rsidR="005C47A2" w:rsidRPr="006B3DEB">
        <w:rPr>
          <w:rFonts w:ascii="Arial" w:hAnsi="Arial" w:cs="Arial"/>
        </w:rPr>
        <w:t xml:space="preserve"> </w:t>
      </w:r>
      <w:r w:rsidR="007E56F1" w:rsidRPr="006B3DEB">
        <w:rPr>
          <w:rFonts w:ascii="Arial" w:hAnsi="Arial" w:cs="Arial"/>
        </w:rPr>
        <w:t>con</w:t>
      </w:r>
      <w:r w:rsidR="006F02D1" w:rsidRPr="006B3DEB">
        <w:rPr>
          <w:rFonts w:ascii="Arial" w:hAnsi="Arial" w:cs="Arial"/>
        </w:rPr>
        <w:t xml:space="preserve">stituted a stage in realism </w:t>
      </w:r>
      <w:r w:rsidR="006F02D1" w:rsidRPr="006B3DEB">
        <w:rPr>
          <w:rFonts w:ascii="Arial" w:hAnsi="Arial" w:cs="Arial"/>
        </w:rPr>
        <w:fldChar w:fldCharType="begin"/>
      </w:r>
      <w:r w:rsidR="00DF66FC" w:rsidRPr="006B3DEB">
        <w:rPr>
          <w:rFonts w:ascii="Arial" w:hAnsi="Arial" w:cs="Arial"/>
        </w:rPr>
        <w:instrText xml:space="preserve"> ADDIN ZOTERO_ITEM CSL_CITATION {"citationID":"XYXWNwPC","properties":{"formattedCitation":"(May 1963; Mylne 1981; Showalter 1972; Day 1987)","plainCitation":"(May 1963; Mylne 1981; Showalter 1972; Day 1987)"},"citationItems":[{"id":1683,"uris":["http://zotero.org/users/local/rHv6mTzU/items/ICG7S9E9"],"uri":["http://zotero.org/users/local/rHv6mTzU/items/ICG7S9E9"],"itemData":{"id":1683,"type":"book","title":"Le Dilemme du roman au XVIIIe siècle","publisher":"PUF","publisher-place":"Paris","event-place":"Paris","language":"French","author":[{"family":"May","given":"Georges"}],"issued":{"date-parts":[["1963"]]}}},{"id":1797,"uris":["http://zotero.org/users/local/rHv6mTzU/items/HSP2KUXE"],"uri":["http://zotero.org/users/local/rHv6mTzU/items/HSP2KUXE"],"itemData":{"id":1797,"type":"book","title":"The Eighteenth-Century French Novel: Techniques of Illusion","publisher":"Cambridge University Press","publisher-place":"Cambridge","edition":"2nd","event-place":"Cambridge","shortTitle":"The Eighteenth-Century French Novel","author":[{"family":"Mylne","given":"Vivienne"}],"issued":{"date-parts":[["1981"]]},"accessed":{"date-parts":[["1965",1,1]]}}},{"id":2225,"uris":["http://zotero.org/users/local/rHv6mTzU/items/XTF8WPPI"],"uri":["http://zotero.org/users/local/rHv6mTzU/items/XTF8WPPI"],"itemData":{"id":2225,"type":"book","title":"The Evolution of the French Novel, 1641-1782","publisher":"Princeton University Press","publisher-place":"Princeton","event-place":"Princeton","shortTitle":"Evolution of the French Novel","author":[{"family":"Showalter","given":"English"}],"issued":{"date-parts":[["1972"]]}}},{"id":663,"uris":["http://zotero.org/users/local/rHv6mTzU/items/4F387MKP"],"uri":["http://zotero.org/users/local/rHv6mTzU/items/4F387MKP"],"itemData":{"id":663,"type":"book","title":"From Fiction to the Novel","publisher":"Routledge and Kegan Paul","publisher-place":"London","event-place":"London","author":[{"family":"Day","given":"Geoffrey"}],"issued":{"date-parts":[["1987"]]}}}],"schema":"https://github.com/citation-style-language/schema/raw/master/csl-citation.json"} </w:instrText>
      </w:r>
      <w:r w:rsidR="006F02D1" w:rsidRPr="006B3DEB">
        <w:rPr>
          <w:rFonts w:ascii="Arial" w:hAnsi="Arial" w:cs="Arial"/>
        </w:rPr>
        <w:fldChar w:fldCharType="separate"/>
      </w:r>
      <w:r w:rsidR="00DF66FC" w:rsidRPr="006B3DEB">
        <w:rPr>
          <w:rFonts w:ascii="Arial" w:hAnsi="Arial" w:cs="Arial"/>
          <w:noProof/>
        </w:rPr>
        <w:t>(May 1963; Mylne 1981; Showalter 1972; Day 1987)</w:t>
      </w:r>
      <w:r w:rsidR="006F02D1" w:rsidRPr="006B3DEB">
        <w:rPr>
          <w:rFonts w:ascii="Arial" w:hAnsi="Arial" w:cs="Arial"/>
        </w:rPr>
        <w:fldChar w:fldCharType="end"/>
      </w:r>
      <w:r w:rsidR="00DF66FC" w:rsidRPr="006B3DEB">
        <w:rPr>
          <w:rFonts w:ascii="Arial" w:hAnsi="Arial" w:cs="Arial"/>
        </w:rPr>
        <w:t xml:space="preserve">. </w:t>
      </w:r>
      <w:r w:rsidR="007E56F1" w:rsidRPr="006B3DEB">
        <w:rPr>
          <w:rFonts w:ascii="Arial" w:hAnsi="Arial" w:cs="Arial"/>
        </w:rPr>
        <w:t>Foley</w:t>
      </w:r>
      <w:r w:rsidR="00C06A5E">
        <w:rPr>
          <w:rFonts w:ascii="Arial" w:hAnsi="Arial" w:cs="Arial"/>
        </w:rPr>
        <w:t>'</w:t>
      </w:r>
      <w:r w:rsidR="00A83CAC" w:rsidRPr="006B3DEB">
        <w:rPr>
          <w:rFonts w:ascii="Arial" w:hAnsi="Arial" w:cs="Arial"/>
        </w:rPr>
        <w:t>s argument</w:t>
      </w:r>
      <w:r w:rsidR="009E3DEF" w:rsidRPr="006B3DEB">
        <w:rPr>
          <w:rFonts w:ascii="Arial" w:hAnsi="Arial" w:cs="Arial"/>
        </w:rPr>
        <w:t>, however,</w:t>
      </w:r>
      <w:r w:rsidR="00A83CAC" w:rsidRPr="006B3DEB">
        <w:rPr>
          <w:rFonts w:ascii="Arial" w:hAnsi="Arial" w:cs="Arial"/>
        </w:rPr>
        <w:t xml:space="preserve"> was d</w:t>
      </w:r>
      <w:r w:rsidR="009333C6" w:rsidRPr="006B3DEB">
        <w:rPr>
          <w:rFonts w:ascii="Arial" w:hAnsi="Arial" w:cs="Arial"/>
        </w:rPr>
        <w:t>istinc</w:t>
      </w:r>
      <w:r w:rsidR="00A83CAC" w:rsidRPr="006B3DEB">
        <w:rPr>
          <w:rFonts w:ascii="Arial" w:hAnsi="Arial" w:cs="Arial"/>
        </w:rPr>
        <w:t>t,</w:t>
      </w:r>
      <w:r w:rsidR="007E56F1" w:rsidRPr="006B3DEB">
        <w:rPr>
          <w:rFonts w:ascii="Arial" w:hAnsi="Arial" w:cs="Arial"/>
        </w:rPr>
        <w:t xml:space="preserve"> part of </w:t>
      </w:r>
      <w:r w:rsidR="00A83CAC" w:rsidRPr="006B3DEB">
        <w:rPr>
          <w:rFonts w:ascii="Arial" w:hAnsi="Arial" w:cs="Arial"/>
        </w:rPr>
        <w:t xml:space="preserve">a growing interest in </w:t>
      </w:r>
      <w:proofErr w:type="spellStart"/>
      <w:r w:rsidR="00A83CAC" w:rsidRPr="006B3DEB">
        <w:rPr>
          <w:rFonts w:ascii="Arial" w:hAnsi="Arial" w:cs="Arial"/>
          <w:i/>
          <w:iCs/>
        </w:rPr>
        <w:t>fictionality</w:t>
      </w:r>
      <w:proofErr w:type="spellEnd"/>
      <w:r w:rsidR="00A83CAC" w:rsidRPr="006B3DEB">
        <w:rPr>
          <w:rFonts w:ascii="Arial" w:hAnsi="Arial" w:cs="Arial"/>
        </w:rPr>
        <w:t xml:space="preserve"> as a development</w:t>
      </w:r>
      <w:r w:rsidR="000429C6" w:rsidRPr="006B3DEB">
        <w:rPr>
          <w:rFonts w:ascii="Arial" w:hAnsi="Arial" w:cs="Arial"/>
        </w:rPr>
        <w:t xml:space="preserve"> within the history of the novel</w:t>
      </w:r>
      <w:r w:rsidR="00A83CAC" w:rsidRPr="006B3DEB">
        <w:rPr>
          <w:rFonts w:ascii="Arial" w:hAnsi="Arial" w:cs="Arial"/>
        </w:rPr>
        <w:t xml:space="preserve">. </w:t>
      </w:r>
      <w:r w:rsidR="000429C6" w:rsidRPr="006B3DEB">
        <w:rPr>
          <w:rFonts w:ascii="Arial" w:hAnsi="Arial" w:cs="Arial"/>
        </w:rPr>
        <w:t xml:space="preserve">These studies include </w:t>
      </w:r>
      <w:r w:rsidR="00DF66FC" w:rsidRPr="006B3DEB">
        <w:rPr>
          <w:rFonts w:ascii="Arial" w:hAnsi="Arial" w:cs="Arial"/>
        </w:rPr>
        <w:t xml:space="preserve">Lennard J. </w:t>
      </w:r>
      <w:r w:rsidR="000429C6" w:rsidRPr="006B3DEB">
        <w:rPr>
          <w:rFonts w:ascii="Arial" w:hAnsi="Arial" w:cs="Arial"/>
        </w:rPr>
        <w:t xml:space="preserve">Davis </w:t>
      </w:r>
      <w:r w:rsidR="000429C6" w:rsidRPr="006B3DEB">
        <w:rPr>
          <w:rFonts w:ascii="Arial" w:hAnsi="Arial" w:cs="Arial"/>
        </w:rPr>
        <w:fldChar w:fldCharType="begin"/>
      </w:r>
      <w:r w:rsidR="002769A8" w:rsidRPr="006B3DEB">
        <w:rPr>
          <w:rFonts w:ascii="Arial" w:hAnsi="Arial" w:cs="Arial"/>
        </w:rPr>
        <w:instrText xml:space="preserve"> ADDIN ZOTERO_ITEM CSL_CITATION {"citationID":"R08sX7SN","properties":{"formattedCitation":"(1983)","plainCitation":"(1983)"},"citationItems":[{"id":660,"uris":["http://zotero.org/users/local/rHv6mTzU/items/BCBGAAIJ"],"uri":["http://zotero.org/users/local/rHv6mTzU/items/BCBGAAIJ"],"itemData":{"id":660,"type":"book","title":"Factual Fictions: The Origins of the English Novel","publisher":"Columbia University Press","publisher-place":"New York","event-place":"New York","shortTitle":"Factual Fictions","author":[{"family":"Davis","given":"Lennard J."}],"issued":{"date-parts":[["1983"]]}},"suppress-author":true}],"schema":"https://github.com/citation-style-language/schema/raw/master/csl-citation.json"} </w:instrText>
      </w:r>
      <w:r w:rsidR="000429C6" w:rsidRPr="006B3DEB">
        <w:rPr>
          <w:rFonts w:ascii="Arial" w:hAnsi="Arial" w:cs="Arial"/>
        </w:rPr>
        <w:fldChar w:fldCharType="separate"/>
      </w:r>
      <w:r w:rsidR="000429C6" w:rsidRPr="006B3DEB">
        <w:rPr>
          <w:rFonts w:ascii="Arial" w:hAnsi="Arial" w:cs="Arial"/>
          <w:noProof/>
        </w:rPr>
        <w:t>(1983)</w:t>
      </w:r>
      <w:r w:rsidR="000429C6" w:rsidRPr="006B3DEB">
        <w:rPr>
          <w:rFonts w:ascii="Arial" w:hAnsi="Arial" w:cs="Arial"/>
        </w:rPr>
        <w:fldChar w:fldCharType="end"/>
      </w:r>
      <w:r w:rsidR="000429C6" w:rsidRPr="006B3DEB">
        <w:rPr>
          <w:rFonts w:ascii="Arial" w:hAnsi="Arial" w:cs="Arial"/>
        </w:rPr>
        <w:t xml:space="preserve">, </w:t>
      </w:r>
      <w:r w:rsidR="00DF66FC" w:rsidRPr="006B3DEB">
        <w:rPr>
          <w:rFonts w:ascii="Arial" w:hAnsi="Arial" w:cs="Arial"/>
        </w:rPr>
        <w:t xml:space="preserve">Michael </w:t>
      </w:r>
      <w:r w:rsidR="000429C6" w:rsidRPr="006B3DEB">
        <w:rPr>
          <w:rFonts w:ascii="Arial" w:hAnsi="Arial" w:cs="Arial"/>
        </w:rPr>
        <w:t xml:space="preserve">McKeon </w:t>
      </w:r>
      <w:r w:rsidR="000429C6" w:rsidRPr="006B3DEB">
        <w:rPr>
          <w:rFonts w:ascii="Arial" w:hAnsi="Arial" w:cs="Arial"/>
        </w:rPr>
        <w:fldChar w:fldCharType="begin"/>
      </w:r>
      <w:r w:rsidR="002769A8" w:rsidRPr="006B3DEB">
        <w:rPr>
          <w:rFonts w:ascii="Arial" w:hAnsi="Arial" w:cs="Arial"/>
        </w:rPr>
        <w:instrText xml:space="preserve"> ADDIN ZOTERO_ITEM CSL_CITATION {"citationID":"i76NCgav","properties":{"formattedCitation":"(McKeon 1987)","plainCitation":"(McKeon 1987)"},"citationItems":[{"id":1697,"uris":["http://zotero.org/users/local/rHv6mTzU/items/NH54NN48"],"uri":["http://zotero.org/users/local/rHv6mTzU/items/NH54NN48"],"itemData":{"id":1697,"type":"book","title":"The Origins of the English Novel, 1600-1740","publisher":"Johns Hopkins University Press","publisher-place":"Baltimore","event-place":"Baltimore","shortTitle":"Origins of the English Novel","author":[{"family":"McKeon","given":"Michael"}],"issued":{"date-parts":[["1987"]]}}}],"schema":"https://github.com/citation-style-language/schema/raw/master/csl-citation.json"} </w:instrText>
      </w:r>
      <w:r w:rsidR="000429C6" w:rsidRPr="006B3DEB">
        <w:rPr>
          <w:rFonts w:ascii="Arial" w:hAnsi="Arial" w:cs="Arial"/>
        </w:rPr>
        <w:fldChar w:fldCharType="separate"/>
      </w:r>
      <w:r w:rsidR="000429C6" w:rsidRPr="006B3DEB">
        <w:rPr>
          <w:rFonts w:ascii="Arial" w:hAnsi="Arial" w:cs="Arial"/>
          <w:noProof/>
        </w:rPr>
        <w:t>(1987)</w:t>
      </w:r>
      <w:r w:rsidR="000429C6" w:rsidRPr="006B3DEB">
        <w:rPr>
          <w:rFonts w:ascii="Arial" w:hAnsi="Arial" w:cs="Arial"/>
        </w:rPr>
        <w:fldChar w:fldCharType="end"/>
      </w:r>
      <w:r w:rsidR="000429C6" w:rsidRPr="006B3DEB">
        <w:rPr>
          <w:rFonts w:ascii="Arial" w:hAnsi="Arial" w:cs="Arial"/>
        </w:rPr>
        <w:t xml:space="preserve">, </w:t>
      </w:r>
      <w:r w:rsidR="00DF66FC" w:rsidRPr="006B3DEB">
        <w:rPr>
          <w:rFonts w:ascii="Arial" w:hAnsi="Arial" w:cs="Arial"/>
        </w:rPr>
        <w:t xml:space="preserve">Catherine </w:t>
      </w:r>
      <w:r w:rsidR="000429C6" w:rsidRPr="006B3DEB">
        <w:rPr>
          <w:rFonts w:ascii="Arial" w:hAnsi="Arial" w:cs="Arial"/>
        </w:rPr>
        <w:t xml:space="preserve">Gallagher </w:t>
      </w:r>
      <w:r w:rsidR="000429C6" w:rsidRPr="006B3DEB">
        <w:rPr>
          <w:rFonts w:ascii="Arial" w:hAnsi="Arial" w:cs="Arial"/>
        </w:rPr>
        <w:fldChar w:fldCharType="begin"/>
      </w:r>
      <w:r w:rsidR="002769A8" w:rsidRPr="006B3DEB">
        <w:rPr>
          <w:rFonts w:ascii="Arial" w:hAnsi="Arial" w:cs="Arial"/>
        </w:rPr>
        <w:instrText xml:space="preserve"> ADDIN ZOTERO_ITEM CSL_CITATION {"citationID":"nVa7Eiw7","properties":{"formattedCitation":"(Gallagher 1994)","plainCitation":"(Gallagher 1994)"},"citationItems":[{"id":1035,"uris":["http://zotero.org/users/local/rHv6mTzU/items/ZHBFZT72"],"uri":["http://zotero.org/users/local/rHv6mTzU/items/ZHBFZT72"],"itemData":{"id":1035,"type":"book","title":"Nobody's Story: The Vanishing Acts of Women Writers in the Marketplace, 1670-1820","publisher":"University of California Press","publisher-place":"Berkeley","event-place":"Berkeley","shortTitle":"Nobody's Story","author":[{"family":"Gallagher","given":"Catherine"}],"issued":{"date-parts":[["1994"]]}}}],"schema":"https://github.com/citation-style-language/schema/raw/master/csl-citation.json"} </w:instrText>
      </w:r>
      <w:r w:rsidR="000429C6" w:rsidRPr="006B3DEB">
        <w:rPr>
          <w:rFonts w:ascii="Arial" w:hAnsi="Arial" w:cs="Arial"/>
        </w:rPr>
        <w:fldChar w:fldCharType="separate"/>
      </w:r>
      <w:r w:rsidR="000429C6" w:rsidRPr="006B3DEB">
        <w:rPr>
          <w:rFonts w:ascii="Arial" w:hAnsi="Arial" w:cs="Arial"/>
          <w:noProof/>
        </w:rPr>
        <w:t>(1994</w:t>
      </w:r>
      <w:r w:rsidR="000429C6" w:rsidRPr="006B3DEB">
        <w:rPr>
          <w:rFonts w:ascii="Arial" w:hAnsi="Arial" w:cs="Arial"/>
        </w:rPr>
        <w:fldChar w:fldCharType="end"/>
      </w:r>
      <w:r w:rsidR="000429C6" w:rsidRPr="006B3DEB">
        <w:rPr>
          <w:rFonts w:ascii="Arial" w:hAnsi="Arial" w:cs="Arial"/>
        </w:rPr>
        <w:t xml:space="preserve">, </w:t>
      </w:r>
      <w:r w:rsidR="000429C6" w:rsidRPr="006B3DEB">
        <w:rPr>
          <w:rFonts w:ascii="Arial" w:hAnsi="Arial" w:cs="Arial"/>
        </w:rPr>
        <w:fldChar w:fldCharType="begin"/>
      </w:r>
      <w:r w:rsidR="002769A8" w:rsidRPr="006B3DEB">
        <w:rPr>
          <w:rFonts w:ascii="Arial" w:hAnsi="Arial" w:cs="Arial"/>
        </w:rPr>
        <w:instrText xml:space="preserve"> ADDIN ZOTERO_ITEM CSL_CITATION {"citationID":"6ZI2pXgY","properties":{"formattedCitation":"(Gallagher 2006)","plainCitation":"(Gallagher 2006)"},"citationItems":[{"id":1037,"uris":["http://zotero.org/users/local/rHv6mTzU/items/MAS77JXV"],"uri":["http://zotero.org/users/local/rHv6mTzU/items/MAS77JXV"],"itemData":{"id":1037,"type":"chapter","title":"The Rise of Fictionality","container-title":"The Novel","publisher":"Princeton University Press","publisher-place":"Princeton","page":"336-63","volume":"1","event-place":"Princeton","author":[{"family":"Gallagher","given":"Catherine"}],"editor":[{"family":"Moretti","given":"Franco"}],"issued":{"date-parts":[["2006"]]}}}],"schema":"https://github.com/citation-style-language/schema/raw/master/csl-citation.json"} </w:instrText>
      </w:r>
      <w:r w:rsidR="000429C6" w:rsidRPr="006B3DEB">
        <w:rPr>
          <w:rFonts w:ascii="Arial" w:hAnsi="Arial" w:cs="Arial"/>
        </w:rPr>
        <w:fldChar w:fldCharType="separate"/>
      </w:r>
      <w:r w:rsidR="000429C6" w:rsidRPr="006B3DEB">
        <w:rPr>
          <w:rFonts w:ascii="Arial" w:hAnsi="Arial" w:cs="Arial"/>
          <w:noProof/>
        </w:rPr>
        <w:t>2006</w:t>
      </w:r>
      <w:r w:rsidR="000429C6" w:rsidRPr="006B3DEB">
        <w:rPr>
          <w:rFonts w:ascii="Arial" w:hAnsi="Arial" w:cs="Arial"/>
        </w:rPr>
        <w:fldChar w:fldCharType="end"/>
      </w:r>
      <w:r w:rsidR="000429C6" w:rsidRPr="006B3DEB">
        <w:rPr>
          <w:rFonts w:ascii="Arial" w:hAnsi="Arial" w:cs="Arial"/>
        </w:rPr>
        <w:t xml:space="preserve">; </w:t>
      </w:r>
      <w:r w:rsidR="000429C6" w:rsidRPr="006B3DEB">
        <w:rPr>
          <w:rFonts w:ascii="Arial" w:hAnsi="Arial" w:cs="Arial"/>
        </w:rPr>
        <w:fldChar w:fldCharType="begin"/>
      </w:r>
      <w:r w:rsidR="000429C6" w:rsidRPr="006B3DEB">
        <w:rPr>
          <w:rFonts w:ascii="Arial" w:hAnsi="Arial" w:cs="Arial"/>
        </w:rPr>
        <w:instrText xml:space="preserve"> ADDIN ZOTERO_ITEM CSL_CITATION {"citationID":"GeUqIwdN","properties":{"formattedCitation":"(Gallagher and Greenblatt 2000)","plainCitation":"(Gallagher and Greenblatt 2000)"},"citationItems":[{"id":1039,"uris":["http://zotero.org/users/local/rHv6mTzU/items/8NANKMHG"],"uri":["http://zotero.org/users/local/rHv6mTzU/items/8NANKMHG"],"itemData":{"id":1039,"type":"chapter","title":"The Novel and Other Discourses of Suspended Belief","container-title":"Practicing New Historicism","publisher":"University of Chicago Press","publisher-place":"Chicago","page":"163-210","event-place":"Chicago","author":[{"family":"Gallagher","given":"Catherine"},{"family":"Greenblatt","given":"Stephen"}],"issued":{"date-parts":[["2000"]]}}}],"schema":"https://github.com/citation-style-language/schema/raw/master/csl-citation.json"} </w:instrText>
      </w:r>
      <w:r w:rsidR="000429C6" w:rsidRPr="006B3DEB">
        <w:rPr>
          <w:rFonts w:ascii="Arial" w:hAnsi="Arial" w:cs="Arial"/>
        </w:rPr>
        <w:fldChar w:fldCharType="separate"/>
      </w:r>
      <w:r w:rsidR="000429C6" w:rsidRPr="006B3DEB">
        <w:rPr>
          <w:rFonts w:ascii="Arial" w:hAnsi="Arial" w:cs="Arial"/>
          <w:noProof/>
        </w:rPr>
        <w:t xml:space="preserve">Gallagher and </w:t>
      </w:r>
      <w:r w:rsidR="000429C6" w:rsidRPr="006B3DEB">
        <w:rPr>
          <w:rFonts w:ascii="Arial" w:hAnsi="Arial" w:cs="Arial"/>
          <w:noProof/>
        </w:rPr>
        <w:lastRenderedPageBreak/>
        <w:t>Greenblatt 2000)</w:t>
      </w:r>
      <w:r w:rsidR="000429C6" w:rsidRPr="006B3DEB">
        <w:rPr>
          <w:rFonts w:ascii="Arial" w:hAnsi="Arial" w:cs="Arial"/>
        </w:rPr>
        <w:fldChar w:fldCharType="end"/>
      </w:r>
      <w:r w:rsidR="000429C6" w:rsidRPr="006B3DEB">
        <w:rPr>
          <w:rFonts w:ascii="Arial" w:hAnsi="Arial" w:cs="Arial"/>
        </w:rPr>
        <w:t xml:space="preserve"> and </w:t>
      </w:r>
      <w:r w:rsidR="00DF66FC" w:rsidRPr="006B3DEB">
        <w:rPr>
          <w:rFonts w:ascii="Arial" w:hAnsi="Arial" w:cs="Arial"/>
        </w:rPr>
        <w:t xml:space="preserve">Jan </w:t>
      </w:r>
      <w:r w:rsidR="000429C6" w:rsidRPr="006B3DEB">
        <w:rPr>
          <w:rFonts w:ascii="Arial" w:hAnsi="Arial" w:cs="Arial"/>
          <w:noProof/>
        </w:rPr>
        <w:t>Herman</w:t>
      </w:r>
      <w:r w:rsidR="00DF66FC" w:rsidRPr="006B3DEB">
        <w:rPr>
          <w:rFonts w:ascii="Arial" w:hAnsi="Arial" w:cs="Arial"/>
          <w:noProof/>
        </w:rPr>
        <w:t xml:space="preserve"> et al.</w:t>
      </w:r>
      <w:r w:rsidR="000429C6" w:rsidRPr="006B3DEB">
        <w:rPr>
          <w:rFonts w:ascii="Arial" w:hAnsi="Arial" w:cs="Arial"/>
        </w:rPr>
        <w:t xml:space="preserve"> </w:t>
      </w:r>
      <w:r w:rsidR="000429C6" w:rsidRPr="006B3DEB">
        <w:rPr>
          <w:rFonts w:ascii="Arial" w:hAnsi="Arial" w:cs="Arial"/>
        </w:rPr>
        <w:fldChar w:fldCharType="begin"/>
      </w:r>
      <w:r w:rsidR="002769A8" w:rsidRPr="006B3DEB">
        <w:rPr>
          <w:rFonts w:ascii="Arial" w:hAnsi="Arial" w:cs="Arial"/>
        </w:rPr>
        <w:instrText xml:space="preserve"> ADDIN ZOTERO_ITEM CSL_CITATION {"citationID":"NPsFk6oI","properties":{"formattedCitation":"(Herman, Kozul, and Kremer 2008)","plainCitation":"(Herman, Kozul, and Kremer 2008)"},"citationItems":[{"id":1256,"uris":["http://zotero.org/users/local/rHv6mTzU/items/EVNAGWRZ"],"uri":["http://zotero.org/users/local/rHv6mTzU/items/EVNAGWRZ"],"itemData":{"id":1256,"type":"book","title":"Le Roman véritable: Stratégies préfacielles au XVIIIe siècle","publisher":"Voltaire Foundation","publisher-place":"Oxford","event-place":"Oxford","shortTitle":"Le Roman véritable","language":"French","author":[{"family":"Herman","given":"Jan"},{"family":"Kozul","given":"Mladen"},{"family":"Kremer","given":"Nathalie"}],"issued":{"date-parts":[["2008"]]}}}],"schema":"https://github.com/citation-style-language/schema/raw/master/csl-citation.json"} </w:instrText>
      </w:r>
      <w:r w:rsidR="000429C6" w:rsidRPr="006B3DEB">
        <w:rPr>
          <w:rFonts w:ascii="Arial" w:hAnsi="Arial" w:cs="Arial"/>
        </w:rPr>
        <w:fldChar w:fldCharType="separate"/>
      </w:r>
      <w:r w:rsidR="000429C6" w:rsidRPr="006B3DEB">
        <w:rPr>
          <w:rFonts w:ascii="Arial" w:hAnsi="Arial" w:cs="Arial"/>
          <w:noProof/>
        </w:rPr>
        <w:t>(2008)</w:t>
      </w:r>
      <w:r w:rsidR="000429C6" w:rsidRPr="006B3DEB">
        <w:rPr>
          <w:rFonts w:ascii="Arial" w:hAnsi="Arial" w:cs="Arial"/>
        </w:rPr>
        <w:fldChar w:fldCharType="end"/>
      </w:r>
      <w:r w:rsidR="000429C6" w:rsidRPr="006B3DEB">
        <w:rPr>
          <w:rFonts w:ascii="Arial" w:hAnsi="Arial" w:cs="Arial"/>
        </w:rPr>
        <w:t>.</w:t>
      </w:r>
      <w:r w:rsidR="00B916FD" w:rsidRPr="006B3DEB">
        <w:rPr>
          <w:rFonts w:ascii="Arial" w:hAnsi="Arial" w:cs="Arial"/>
        </w:rPr>
        <w:t xml:space="preserve"> </w:t>
      </w:r>
      <w:r w:rsidR="000429C6" w:rsidRPr="006B3DEB">
        <w:rPr>
          <w:rFonts w:ascii="Arial" w:hAnsi="Arial" w:cs="Arial"/>
        </w:rPr>
        <w:t>Generally speaking, t</w:t>
      </w:r>
      <w:r w:rsidR="00B916FD" w:rsidRPr="006B3DEB">
        <w:rPr>
          <w:rFonts w:ascii="Arial" w:hAnsi="Arial" w:cs="Arial"/>
        </w:rPr>
        <w:t>his group of critics insist</w:t>
      </w:r>
      <w:r w:rsidR="009E3DEF" w:rsidRPr="006B3DEB">
        <w:rPr>
          <w:rFonts w:ascii="Arial" w:hAnsi="Arial" w:cs="Arial"/>
        </w:rPr>
        <w:t>s</w:t>
      </w:r>
      <w:r w:rsidR="00113461" w:rsidRPr="006B3DEB">
        <w:rPr>
          <w:rFonts w:ascii="Arial" w:hAnsi="Arial" w:cs="Arial"/>
        </w:rPr>
        <w:t xml:space="preserve"> that the novel</w:t>
      </w:r>
      <w:r w:rsidR="00C06A5E">
        <w:rPr>
          <w:rFonts w:ascii="Arial" w:hAnsi="Arial" w:cs="Arial"/>
        </w:rPr>
        <w:t>'</w:t>
      </w:r>
      <w:r w:rsidR="00113461" w:rsidRPr="006B3DEB">
        <w:rPr>
          <w:rFonts w:ascii="Arial" w:hAnsi="Arial" w:cs="Arial"/>
        </w:rPr>
        <w:t xml:space="preserve">s maturation </w:t>
      </w:r>
      <w:r w:rsidR="00B916FD" w:rsidRPr="006B3DEB">
        <w:rPr>
          <w:rFonts w:ascii="Arial" w:hAnsi="Arial" w:cs="Arial"/>
        </w:rPr>
        <w:t>can</w:t>
      </w:r>
      <w:r w:rsidR="00113461" w:rsidRPr="006B3DEB">
        <w:rPr>
          <w:rFonts w:ascii="Arial" w:hAnsi="Arial" w:cs="Arial"/>
        </w:rPr>
        <w:t xml:space="preserve"> be better described as an overcoming of literal reference</w:t>
      </w:r>
      <w:r w:rsidR="004277AC">
        <w:rPr>
          <w:rFonts w:ascii="Arial" w:hAnsi="Arial" w:cs="Arial"/>
        </w:rPr>
        <w:t xml:space="preserve"> – </w:t>
      </w:r>
      <w:r w:rsidR="00DF66FC" w:rsidRPr="006B3DEB">
        <w:rPr>
          <w:rFonts w:ascii="Arial" w:hAnsi="Arial" w:cs="Arial"/>
        </w:rPr>
        <w:t>after the empiricist revolution that encouraged novelists to claim it (</w:t>
      </w:r>
      <w:r w:rsidR="004C51C5" w:rsidRPr="006B3DEB">
        <w:rPr>
          <w:rFonts w:ascii="Arial" w:hAnsi="Arial" w:cs="Arial"/>
        </w:rPr>
        <w:t xml:space="preserve">McKeon 1987; </w:t>
      </w:r>
      <w:r w:rsidR="00E84DD5" w:rsidRPr="00E84DD5">
        <w:rPr>
          <w:rFonts w:ascii="Arial" w:hAnsi="Arial" w:cs="Arial"/>
        </w:rPr>
        <w:sym w:font="Wingdings" w:char="F0E0"/>
      </w:r>
      <w:r w:rsidR="00E84DD5">
        <w:rPr>
          <w:rFonts w:ascii="Arial" w:hAnsi="Arial" w:cs="Arial"/>
        </w:rPr>
        <w:t xml:space="preserve"> </w:t>
      </w:r>
      <w:proofErr w:type="spellStart"/>
      <w:r w:rsidR="00DF66FC" w:rsidRPr="006B3DEB">
        <w:rPr>
          <w:rFonts w:ascii="Arial" w:hAnsi="Arial" w:cs="Arial"/>
        </w:rPr>
        <w:t>Detering</w:t>
      </w:r>
      <w:proofErr w:type="spellEnd"/>
      <w:r w:rsidR="00E84DD5">
        <w:rPr>
          <w:rFonts w:ascii="Arial" w:hAnsi="Arial" w:cs="Arial"/>
        </w:rPr>
        <w:t xml:space="preserve"> and </w:t>
      </w:r>
      <w:proofErr w:type="spellStart"/>
      <w:r w:rsidR="00E84DD5">
        <w:rPr>
          <w:rFonts w:ascii="Arial" w:hAnsi="Arial" w:cs="Arial"/>
        </w:rPr>
        <w:t>Meierhofer</w:t>
      </w:r>
      <w:proofErr w:type="spellEnd"/>
      <w:r w:rsidR="009E3DEF" w:rsidRPr="006B3DEB">
        <w:rPr>
          <w:rFonts w:ascii="Arial" w:hAnsi="Arial" w:cs="Arial"/>
        </w:rPr>
        <w:t>.</w:t>
      </w:r>
      <w:r w:rsidR="00DF66FC" w:rsidRPr="006B3DEB">
        <w:rPr>
          <w:rFonts w:ascii="Arial" w:hAnsi="Arial" w:cs="Arial"/>
        </w:rPr>
        <w:t>)</w:t>
      </w:r>
      <w:r w:rsidR="004277AC">
        <w:rPr>
          <w:rFonts w:ascii="Arial" w:hAnsi="Arial" w:cs="Arial"/>
        </w:rPr>
        <w:t xml:space="preserve"> – </w:t>
      </w:r>
      <w:r w:rsidR="00113461" w:rsidRPr="006B3DEB">
        <w:rPr>
          <w:rFonts w:ascii="Arial" w:hAnsi="Arial" w:cs="Arial"/>
        </w:rPr>
        <w:t xml:space="preserve">and an embrace of </w:t>
      </w:r>
      <w:proofErr w:type="spellStart"/>
      <w:r w:rsidR="00113461" w:rsidRPr="006B3DEB">
        <w:rPr>
          <w:rFonts w:ascii="Arial" w:hAnsi="Arial" w:cs="Arial"/>
        </w:rPr>
        <w:t>fictionality</w:t>
      </w:r>
      <w:proofErr w:type="spellEnd"/>
      <w:r w:rsidR="00113461" w:rsidRPr="006B3DEB">
        <w:rPr>
          <w:rFonts w:ascii="Arial" w:hAnsi="Arial" w:cs="Arial"/>
        </w:rPr>
        <w:t xml:space="preserve">. </w:t>
      </w:r>
      <w:r w:rsidR="000429C6" w:rsidRPr="006B3DEB">
        <w:rPr>
          <w:rFonts w:ascii="Arial" w:hAnsi="Arial" w:cs="Arial"/>
        </w:rPr>
        <w:t>According to Gallagher whose accounts</w:t>
      </w:r>
      <w:r w:rsidR="0069583B" w:rsidRPr="006B3DEB">
        <w:rPr>
          <w:rFonts w:ascii="Arial" w:hAnsi="Arial" w:cs="Arial"/>
        </w:rPr>
        <w:t>, with McKeon</w:t>
      </w:r>
      <w:r w:rsidR="00C06A5E">
        <w:rPr>
          <w:rFonts w:ascii="Arial" w:hAnsi="Arial" w:cs="Arial"/>
        </w:rPr>
        <w:t>'</w:t>
      </w:r>
      <w:r w:rsidR="0069583B" w:rsidRPr="006B3DEB">
        <w:rPr>
          <w:rFonts w:ascii="Arial" w:hAnsi="Arial" w:cs="Arial"/>
        </w:rPr>
        <w:t>s,</w:t>
      </w:r>
      <w:r w:rsidR="000429C6" w:rsidRPr="006B3DEB">
        <w:rPr>
          <w:rFonts w:ascii="Arial" w:hAnsi="Arial" w:cs="Arial"/>
        </w:rPr>
        <w:t xml:space="preserve"> have been the most influential, t</w:t>
      </w:r>
      <w:r w:rsidR="00113461" w:rsidRPr="006B3DEB">
        <w:rPr>
          <w:rFonts w:ascii="Arial" w:hAnsi="Arial" w:cs="Arial"/>
        </w:rPr>
        <w:t>he early n</w:t>
      </w:r>
      <w:r w:rsidR="001F222F" w:rsidRPr="006B3DEB">
        <w:rPr>
          <w:rFonts w:ascii="Arial" w:hAnsi="Arial" w:cs="Arial"/>
        </w:rPr>
        <w:t>ovel</w:t>
      </w:r>
      <w:r w:rsidR="00C06A5E">
        <w:rPr>
          <w:rFonts w:ascii="Arial" w:hAnsi="Arial" w:cs="Arial"/>
        </w:rPr>
        <w:t>'</w:t>
      </w:r>
      <w:r w:rsidR="001F222F" w:rsidRPr="006B3DEB">
        <w:rPr>
          <w:rFonts w:ascii="Arial" w:hAnsi="Arial" w:cs="Arial"/>
        </w:rPr>
        <w:t xml:space="preserve">s </w:t>
      </w:r>
      <w:proofErr w:type="spellStart"/>
      <w:r w:rsidR="001F222F" w:rsidRPr="006B3DEB">
        <w:rPr>
          <w:rFonts w:ascii="Arial" w:hAnsi="Arial" w:cs="Arial"/>
        </w:rPr>
        <w:t>pseudofactuality</w:t>
      </w:r>
      <w:proofErr w:type="spellEnd"/>
      <w:r w:rsidR="001F222F" w:rsidRPr="006B3DEB">
        <w:rPr>
          <w:rFonts w:ascii="Arial" w:hAnsi="Arial" w:cs="Arial"/>
        </w:rPr>
        <w:t xml:space="preserve"> was </w:t>
      </w:r>
      <w:r w:rsidR="00113461" w:rsidRPr="006B3DEB">
        <w:rPr>
          <w:rFonts w:ascii="Arial" w:hAnsi="Arial" w:cs="Arial"/>
        </w:rPr>
        <w:t>the site of a type o</w:t>
      </w:r>
      <w:r w:rsidR="004C51C5" w:rsidRPr="006B3DEB">
        <w:rPr>
          <w:rFonts w:ascii="Arial" w:hAnsi="Arial" w:cs="Arial"/>
        </w:rPr>
        <w:t>f collective conceptual work, through which</w:t>
      </w:r>
      <w:r w:rsidR="00113461" w:rsidRPr="006B3DEB">
        <w:rPr>
          <w:rFonts w:ascii="Arial" w:hAnsi="Arial" w:cs="Arial"/>
        </w:rPr>
        <w:t xml:space="preserve"> the culture </w:t>
      </w:r>
      <w:r w:rsidR="00AF7B83" w:rsidRPr="006B3DEB">
        <w:rPr>
          <w:rFonts w:ascii="Arial" w:hAnsi="Arial" w:cs="Arial"/>
        </w:rPr>
        <w:t xml:space="preserve">developed </w:t>
      </w:r>
      <w:r w:rsidR="00113461" w:rsidRPr="006B3DEB">
        <w:rPr>
          <w:rFonts w:ascii="Arial" w:hAnsi="Arial" w:cs="Arial"/>
        </w:rPr>
        <w:t xml:space="preserve">representations that </w:t>
      </w:r>
      <w:r w:rsidR="00AF7B83" w:rsidRPr="006B3DEB">
        <w:rPr>
          <w:rFonts w:ascii="Arial" w:hAnsi="Arial" w:cs="Arial"/>
        </w:rPr>
        <w:t xml:space="preserve">could train readers in the </w:t>
      </w:r>
      <w:r w:rsidR="00C06A5E">
        <w:rPr>
          <w:rFonts w:ascii="Arial" w:hAnsi="Arial" w:cs="Arial"/>
        </w:rPr>
        <w:t>"</w:t>
      </w:r>
      <w:r w:rsidR="00AF7B83" w:rsidRPr="006B3DEB">
        <w:rPr>
          <w:rFonts w:ascii="Arial" w:hAnsi="Arial" w:cs="Arial"/>
        </w:rPr>
        <w:t xml:space="preserve">cognitive </w:t>
      </w:r>
      <w:proofErr w:type="spellStart"/>
      <w:r w:rsidR="00AF7B83" w:rsidRPr="006B3DEB">
        <w:rPr>
          <w:rFonts w:ascii="Arial" w:hAnsi="Arial" w:cs="Arial"/>
        </w:rPr>
        <w:t>provisionality</w:t>
      </w:r>
      <w:proofErr w:type="spellEnd"/>
      <w:r w:rsidR="00C06A5E">
        <w:rPr>
          <w:rFonts w:ascii="Arial" w:hAnsi="Arial" w:cs="Arial"/>
        </w:rPr>
        <w:t>"</w:t>
      </w:r>
      <w:r w:rsidR="00AF7B83" w:rsidRPr="006B3DEB">
        <w:rPr>
          <w:rFonts w:ascii="Arial" w:hAnsi="Arial" w:cs="Arial"/>
        </w:rPr>
        <w:t xml:space="preserve"> necessary for modern life </w:t>
      </w:r>
      <w:r w:rsidR="00B916FD" w:rsidRPr="006B3DEB">
        <w:rPr>
          <w:rFonts w:ascii="Arial" w:hAnsi="Arial" w:cs="Arial"/>
        </w:rPr>
        <w:fldChar w:fldCharType="begin"/>
      </w:r>
      <w:r w:rsidR="002769A8" w:rsidRPr="006B3DEB">
        <w:rPr>
          <w:rFonts w:ascii="Arial" w:hAnsi="Arial" w:cs="Arial"/>
        </w:rPr>
        <w:instrText xml:space="preserve"> ADDIN ZOTERO_ITEM CSL_CITATION {"citationID":"aguw8Ok7","properties":{"formattedCitation":"(Gallagher 2006, 347)","plainCitation":"(Gallagher 2006, 347)"},"citationItems":[{"id":1037,"uris":["http://zotero.org/users/local/rHv6mTzU/items/MAS77JXV"],"uri":["http://zotero.org/users/local/rHv6mTzU/items/MAS77JXV"],"itemData":{"id":1037,"type":"chapter","title":"The Rise of Fictionality","container-title":"The Novel","publisher":"Princeton University Press","publisher-place":"Princeton","page":"336-63","volume":"1","event-place":"Princeton","author":[{"family":"Gallagher","given":"Catherine"}],"editor":[{"family":"Moretti","given":"Franco"}],"issued":{"date-parts":[["2006"]]}},"locator":"347"}],"schema":"https://github.com/citation-style-language/schema/raw/master/csl-citation.json"} </w:instrText>
      </w:r>
      <w:r w:rsidR="00B916FD" w:rsidRPr="006B3DEB">
        <w:rPr>
          <w:rFonts w:ascii="Arial" w:hAnsi="Arial" w:cs="Arial"/>
        </w:rPr>
        <w:fldChar w:fldCharType="separate"/>
      </w:r>
      <w:r w:rsidR="001772B6" w:rsidRPr="006B3DEB">
        <w:rPr>
          <w:rFonts w:ascii="Arial" w:hAnsi="Arial" w:cs="Arial"/>
          <w:noProof/>
        </w:rPr>
        <w:t>(Gallagher 2006, 347)</w:t>
      </w:r>
      <w:r w:rsidR="00B916FD" w:rsidRPr="006B3DEB">
        <w:rPr>
          <w:rFonts w:ascii="Arial" w:hAnsi="Arial" w:cs="Arial"/>
        </w:rPr>
        <w:fldChar w:fldCharType="end"/>
      </w:r>
      <w:r w:rsidR="00AF7B83" w:rsidRPr="006B3DEB">
        <w:rPr>
          <w:rFonts w:ascii="Arial" w:hAnsi="Arial" w:cs="Arial"/>
        </w:rPr>
        <w:t>.</w:t>
      </w:r>
    </w:p>
    <w:p w14:paraId="02BEC4E6" w14:textId="2DE57978" w:rsidR="00113461" w:rsidRPr="006B3DEB" w:rsidRDefault="00E107B2" w:rsidP="001239B1">
      <w:pPr>
        <w:spacing w:line="480" w:lineRule="auto"/>
        <w:jc w:val="both"/>
        <w:rPr>
          <w:rFonts w:ascii="Arial" w:hAnsi="Arial" w:cs="Arial"/>
        </w:rPr>
      </w:pPr>
      <w:r w:rsidRPr="006B3DEB">
        <w:rPr>
          <w:rFonts w:ascii="Arial" w:hAnsi="Arial" w:cs="Arial"/>
        </w:rPr>
        <w:tab/>
      </w:r>
      <w:r w:rsidR="0060446E" w:rsidRPr="006B3DEB">
        <w:rPr>
          <w:rFonts w:ascii="Arial" w:hAnsi="Arial" w:cs="Arial"/>
        </w:rPr>
        <w:t>I</w:t>
      </w:r>
      <w:r w:rsidR="005425B3" w:rsidRPr="006B3DEB">
        <w:rPr>
          <w:rFonts w:ascii="Arial" w:hAnsi="Arial" w:cs="Arial"/>
        </w:rPr>
        <w:t>f the early novel</w:t>
      </w:r>
      <w:r w:rsidR="00C06A5E">
        <w:rPr>
          <w:rFonts w:ascii="Arial" w:hAnsi="Arial" w:cs="Arial"/>
        </w:rPr>
        <w:t>'</w:t>
      </w:r>
      <w:r w:rsidR="005425B3" w:rsidRPr="006B3DEB">
        <w:rPr>
          <w:rFonts w:ascii="Arial" w:hAnsi="Arial" w:cs="Arial"/>
        </w:rPr>
        <w:t xml:space="preserve">s truth pretense has been the subject of much </w:t>
      </w:r>
      <w:r w:rsidR="005C47A2" w:rsidRPr="006B3DEB">
        <w:rPr>
          <w:rFonts w:ascii="Arial" w:hAnsi="Arial" w:cs="Arial"/>
        </w:rPr>
        <w:t>scholarship</w:t>
      </w:r>
      <w:r w:rsidR="005425B3" w:rsidRPr="006B3DEB">
        <w:rPr>
          <w:rFonts w:ascii="Arial" w:hAnsi="Arial" w:cs="Arial"/>
        </w:rPr>
        <w:t xml:space="preserve">, </w:t>
      </w:r>
      <w:r w:rsidR="00C06A5E">
        <w:rPr>
          <w:rFonts w:ascii="Arial" w:hAnsi="Arial" w:cs="Arial"/>
        </w:rPr>
        <w:t>"</w:t>
      </w:r>
      <w:proofErr w:type="spellStart"/>
      <w:r w:rsidR="005425B3" w:rsidRPr="006B3DEB">
        <w:rPr>
          <w:rFonts w:ascii="Arial" w:hAnsi="Arial" w:cs="Arial"/>
        </w:rPr>
        <w:t>p</w:t>
      </w:r>
      <w:r w:rsidR="00F520DE" w:rsidRPr="006B3DEB">
        <w:rPr>
          <w:rFonts w:ascii="Arial" w:hAnsi="Arial" w:cs="Arial"/>
        </w:rPr>
        <w:t>seudofactuality</w:t>
      </w:r>
      <w:proofErr w:type="spellEnd"/>
      <w:r w:rsidR="00C06A5E">
        <w:rPr>
          <w:rFonts w:ascii="Arial" w:hAnsi="Arial" w:cs="Arial"/>
        </w:rPr>
        <w:t>"</w:t>
      </w:r>
      <w:r w:rsidR="00F520DE" w:rsidRPr="006B3DEB">
        <w:rPr>
          <w:rFonts w:ascii="Arial" w:hAnsi="Arial" w:cs="Arial"/>
        </w:rPr>
        <w:t xml:space="preserve"> as a term </w:t>
      </w:r>
      <w:r w:rsidR="005425B3" w:rsidRPr="006B3DEB">
        <w:rPr>
          <w:rFonts w:ascii="Arial" w:hAnsi="Arial" w:cs="Arial"/>
        </w:rPr>
        <w:t>has been taken up</w:t>
      </w:r>
      <w:r w:rsidR="007B2CAB" w:rsidRPr="006B3DEB">
        <w:rPr>
          <w:rFonts w:ascii="Arial" w:hAnsi="Arial" w:cs="Arial"/>
        </w:rPr>
        <w:t xml:space="preserve"> only by Paige </w:t>
      </w:r>
      <w:r w:rsidR="00B55765" w:rsidRPr="006B3DEB">
        <w:rPr>
          <w:rFonts w:ascii="Arial" w:hAnsi="Arial" w:cs="Arial"/>
        </w:rPr>
        <w:t>(</w:t>
      </w:r>
      <w:r w:rsidR="007B2CAB" w:rsidRPr="006B3DEB">
        <w:rPr>
          <w:rFonts w:ascii="Arial" w:hAnsi="Arial" w:cs="Arial"/>
        </w:rPr>
        <w:t>2011</w:t>
      </w:r>
      <w:r w:rsidR="00B55765" w:rsidRPr="006B3DEB">
        <w:rPr>
          <w:rFonts w:ascii="Arial" w:hAnsi="Arial" w:cs="Arial"/>
        </w:rPr>
        <w:t>)</w:t>
      </w:r>
      <w:r w:rsidR="005425B3" w:rsidRPr="006B3DEB">
        <w:rPr>
          <w:rFonts w:ascii="Arial" w:hAnsi="Arial" w:cs="Arial"/>
        </w:rPr>
        <w:t>.</w:t>
      </w:r>
      <w:r w:rsidR="002537FD">
        <w:rPr>
          <w:rStyle w:val="FootnoteReference"/>
          <w:rFonts w:ascii="Arial" w:hAnsi="Arial" w:cs="Arial"/>
        </w:rPr>
        <w:footnoteReference w:id="1"/>
      </w:r>
      <w:r w:rsidR="0060446E" w:rsidRPr="006B3DEB">
        <w:rPr>
          <w:rFonts w:ascii="Arial" w:hAnsi="Arial" w:cs="Arial"/>
        </w:rPr>
        <w:t xml:space="preserve"> Moreover, </w:t>
      </w:r>
      <w:r w:rsidR="00E15541" w:rsidRPr="006B3DEB">
        <w:rPr>
          <w:rFonts w:ascii="Arial" w:hAnsi="Arial" w:cs="Arial"/>
        </w:rPr>
        <w:t>available accounts have been primarily interpretive in nature</w:t>
      </w:r>
      <w:r w:rsidR="004277AC">
        <w:rPr>
          <w:rFonts w:ascii="Arial" w:hAnsi="Arial" w:cs="Arial"/>
        </w:rPr>
        <w:t xml:space="preserve"> – </w:t>
      </w:r>
      <w:r w:rsidR="00E15541" w:rsidRPr="006B3DEB">
        <w:rPr>
          <w:rFonts w:ascii="Arial" w:hAnsi="Arial" w:cs="Arial"/>
        </w:rPr>
        <w:t xml:space="preserve">they seek to </w:t>
      </w:r>
      <w:r w:rsidR="005C47A2" w:rsidRPr="006B3DEB">
        <w:rPr>
          <w:rFonts w:ascii="Arial" w:hAnsi="Arial" w:cs="Arial"/>
        </w:rPr>
        <w:t>elucidate</w:t>
      </w:r>
      <w:r w:rsidR="00E15541" w:rsidRPr="006B3DEB">
        <w:rPr>
          <w:rFonts w:ascii="Arial" w:hAnsi="Arial" w:cs="Arial"/>
        </w:rPr>
        <w:t xml:space="preserve"> what the truth pretense </w:t>
      </w:r>
      <w:r w:rsidR="00E15541" w:rsidRPr="006B3DEB">
        <w:rPr>
          <w:rFonts w:ascii="Arial" w:hAnsi="Arial" w:cs="Arial"/>
          <w:i/>
          <w:iCs/>
        </w:rPr>
        <w:t>means</w:t>
      </w:r>
      <w:r w:rsidR="00E15541" w:rsidRPr="006B3DEB">
        <w:rPr>
          <w:rFonts w:ascii="Arial" w:hAnsi="Arial" w:cs="Arial"/>
        </w:rPr>
        <w:t>, historically speaking</w:t>
      </w:r>
      <w:r w:rsidR="004277AC">
        <w:rPr>
          <w:rFonts w:ascii="Arial" w:hAnsi="Arial" w:cs="Arial"/>
        </w:rPr>
        <w:t xml:space="preserve"> – </w:t>
      </w:r>
      <w:r w:rsidR="00E15541" w:rsidRPr="006B3DEB">
        <w:rPr>
          <w:rFonts w:ascii="Arial" w:hAnsi="Arial" w:cs="Arial"/>
        </w:rPr>
        <w:t xml:space="preserve">and thus </w:t>
      </w:r>
      <w:r w:rsidR="007B2CAB" w:rsidRPr="006B3DEB">
        <w:rPr>
          <w:rFonts w:ascii="Arial" w:hAnsi="Arial" w:cs="Arial"/>
        </w:rPr>
        <w:t xml:space="preserve">leave us well short of a systematic description of </w:t>
      </w:r>
      <w:proofErr w:type="spellStart"/>
      <w:r w:rsidR="007B2CAB" w:rsidRPr="006B3DEB">
        <w:rPr>
          <w:rFonts w:ascii="Arial" w:hAnsi="Arial" w:cs="Arial"/>
        </w:rPr>
        <w:t>pseudofactua</w:t>
      </w:r>
      <w:r w:rsidR="00793831" w:rsidRPr="006B3DEB">
        <w:rPr>
          <w:rFonts w:ascii="Arial" w:hAnsi="Arial" w:cs="Arial"/>
        </w:rPr>
        <w:t>lity</w:t>
      </w:r>
      <w:proofErr w:type="spellEnd"/>
      <w:r w:rsidR="00793831" w:rsidRPr="006B3DEB">
        <w:rPr>
          <w:rFonts w:ascii="Arial" w:hAnsi="Arial" w:cs="Arial"/>
        </w:rPr>
        <w:t xml:space="preserve"> as a historical phenomenon or artifact. How did its truth assertions differ from those long made by poets about their sources? How widely was it used</w:t>
      </w:r>
      <w:r w:rsidR="00B92CBB" w:rsidRPr="006B3DEB">
        <w:rPr>
          <w:rFonts w:ascii="Arial" w:hAnsi="Arial" w:cs="Arial"/>
        </w:rPr>
        <w:t xml:space="preserve"> in the early modern period?</w:t>
      </w:r>
      <w:r w:rsidR="00793831" w:rsidRPr="006B3DEB">
        <w:rPr>
          <w:rFonts w:ascii="Arial" w:hAnsi="Arial" w:cs="Arial"/>
        </w:rPr>
        <w:t xml:space="preserve"> </w:t>
      </w:r>
      <w:r w:rsidR="00B92CBB" w:rsidRPr="006B3DEB">
        <w:rPr>
          <w:rFonts w:ascii="Arial" w:hAnsi="Arial" w:cs="Arial"/>
        </w:rPr>
        <w:t>W</w:t>
      </w:r>
      <w:r w:rsidR="00793831" w:rsidRPr="006B3DEB">
        <w:rPr>
          <w:rFonts w:ascii="Arial" w:hAnsi="Arial" w:cs="Arial"/>
        </w:rPr>
        <w:t>as it given up</w:t>
      </w:r>
      <w:r w:rsidR="00DB137D" w:rsidRPr="006B3DEB">
        <w:rPr>
          <w:rFonts w:ascii="Arial" w:hAnsi="Arial" w:cs="Arial"/>
        </w:rPr>
        <w:t xml:space="preserve">, or does it </w:t>
      </w:r>
      <w:r w:rsidR="00B92CBB" w:rsidRPr="006B3DEB">
        <w:rPr>
          <w:rFonts w:ascii="Arial" w:hAnsi="Arial" w:cs="Arial"/>
        </w:rPr>
        <w:t>persist to this day</w:t>
      </w:r>
      <w:r w:rsidR="00793831" w:rsidRPr="006B3DEB">
        <w:rPr>
          <w:rFonts w:ascii="Arial" w:hAnsi="Arial" w:cs="Arial"/>
        </w:rPr>
        <w:t xml:space="preserve">? Was the </w:t>
      </w:r>
      <w:proofErr w:type="spellStart"/>
      <w:r w:rsidR="00793831" w:rsidRPr="006B3DEB">
        <w:rPr>
          <w:rFonts w:ascii="Arial" w:hAnsi="Arial" w:cs="Arial"/>
        </w:rPr>
        <w:t>pseudofactual</w:t>
      </w:r>
      <w:proofErr w:type="spellEnd"/>
      <w:r w:rsidR="00793831" w:rsidRPr="006B3DEB">
        <w:rPr>
          <w:rFonts w:ascii="Arial" w:hAnsi="Arial" w:cs="Arial"/>
        </w:rPr>
        <w:t xml:space="preserve"> posture inherently ironic, or</w:t>
      </w:r>
      <w:r w:rsidR="004277AC">
        <w:rPr>
          <w:rFonts w:ascii="Arial" w:hAnsi="Arial" w:cs="Arial"/>
        </w:rPr>
        <w:t xml:space="preserve"> – </w:t>
      </w:r>
      <w:r w:rsidR="00793831" w:rsidRPr="006B3DEB">
        <w:rPr>
          <w:rFonts w:ascii="Arial" w:hAnsi="Arial" w:cs="Arial"/>
        </w:rPr>
        <w:t>as some propose</w:t>
      </w:r>
      <w:r w:rsidR="004277AC">
        <w:rPr>
          <w:rFonts w:ascii="Arial" w:hAnsi="Arial" w:cs="Arial"/>
        </w:rPr>
        <w:t xml:space="preserve"> – </w:t>
      </w:r>
      <w:r w:rsidR="00793831" w:rsidRPr="006B3DEB">
        <w:rPr>
          <w:rFonts w:ascii="Arial" w:hAnsi="Arial" w:cs="Arial"/>
        </w:rPr>
        <w:t xml:space="preserve">did writers at first use it seriously? What reasons can help explain the popularity of a conceit we now find so antiquated and unnecessary? In asking these questions, the present article attempts to delineate with more precision the contours and characteristics of the </w:t>
      </w:r>
      <w:proofErr w:type="spellStart"/>
      <w:r w:rsidR="00793831" w:rsidRPr="006B3DEB">
        <w:rPr>
          <w:rFonts w:ascii="Arial" w:hAnsi="Arial" w:cs="Arial"/>
        </w:rPr>
        <w:t>pseudofactual</w:t>
      </w:r>
      <w:proofErr w:type="spellEnd"/>
      <w:r w:rsidR="00793831" w:rsidRPr="006B3DEB">
        <w:rPr>
          <w:rFonts w:ascii="Arial" w:hAnsi="Arial" w:cs="Arial"/>
        </w:rPr>
        <w:t xml:space="preserve"> novel, which have never been described systematically.</w:t>
      </w:r>
      <w:r w:rsidR="000F2AFD" w:rsidRPr="006B3DEB">
        <w:rPr>
          <w:rFonts w:ascii="Arial" w:hAnsi="Arial" w:cs="Arial"/>
        </w:rPr>
        <w:t xml:space="preserve"> </w:t>
      </w:r>
      <w:r w:rsidR="00D92A45">
        <w:rPr>
          <w:rFonts w:ascii="Arial" w:hAnsi="Arial" w:cs="Arial"/>
        </w:rPr>
        <w:t>Focused on the situation in France, i</w:t>
      </w:r>
      <w:r w:rsidR="000F2AFD" w:rsidRPr="006B3DEB">
        <w:rPr>
          <w:rFonts w:ascii="Arial" w:hAnsi="Arial" w:cs="Arial"/>
        </w:rPr>
        <w:t>t does not attempt a geographical canvas</w:t>
      </w:r>
      <w:r w:rsidR="00D92A45">
        <w:rPr>
          <w:rFonts w:ascii="Arial" w:hAnsi="Arial" w:cs="Arial"/>
        </w:rPr>
        <w:t xml:space="preserve">. </w:t>
      </w:r>
      <w:r w:rsidR="00251BEB">
        <w:rPr>
          <w:rFonts w:ascii="Arial" w:hAnsi="Arial" w:cs="Arial"/>
        </w:rPr>
        <w:t>M</w:t>
      </w:r>
      <w:r w:rsidR="000F2AFD" w:rsidRPr="006B3DEB">
        <w:rPr>
          <w:rFonts w:ascii="Arial" w:hAnsi="Arial" w:cs="Arial"/>
        </w:rPr>
        <w:t xml:space="preserve">y assumption is that the phenomenon is </w:t>
      </w:r>
      <w:r w:rsidR="00435E29" w:rsidRPr="006B3DEB">
        <w:rPr>
          <w:rFonts w:ascii="Arial" w:hAnsi="Arial" w:cs="Arial"/>
        </w:rPr>
        <w:t xml:space="preserve">endemic to the early European novel, </w:t>
      </w:r>
      <w:r w:rsidR="00251BEB">
        <w:rPr>
          <w:rFonts w:ascii="Arial" w:hAnsi="Arial" w:cs="Arial"/>
        </w:rPr>
        <w:t xml:space="preserve">even if I would also expect the </w:t>
      </w:r>
      <w:r w:rsidR="009C2FB4">
        <w:rPr>
          <w:rFonts w:ascii="Arial" w:hAnsi="Arial" w:cs="Arial"/>
        </w:rPr>
        <w:lastRenderedPageBreak/>
        <w:t>details</w:t>
      </w:r>
      <w:r w:rsidR="00251BEB">
        <w:rPr>
          <w:rFonts w:ascii="Arial" w:hAnsi="Arial" w:cs="Arial"/>
        </w:rPr>
        <w:t xml:space="preserve"> –</w:t>
      </w:r>
      <w:r w:rsidR="009C2FB4">
        <w:rPr>
          <w:rFonts w:ascii="Arial" w:hAnsi="Arial" w:cs="Arial"/>
        </w:rPr>
        <w:t xml:space="preserve"> the years of its rise and fall, the exact extent of its </w:t>
      </w:r>
      <w:r w:rsidR="00C06A5E">
        <w:rPr>
          <w:rFonts w:ascii="Arial" w:hAnsi="Arial" w:cs="Arial"/>
        </w:rPr>
        <w:t>"</w:t>
      </w:r>
      <w:r w:rsidR="009C2FB4">
        <w:rPr>
          <w:rFonts w:ascii="Arial" w:hAnsi="Arial" w:cs="Arial"/>
        </w:rPr>
        <w:t>market dominance</w:t>
      </w:r>
      <w:r w:rsidR="00C06A5E">
        <w:rPr>
          <w:rFonts w:ascii="Arial" w:hAnsi="Arial" w:cs="Arial"/>
        </w:rPr>
        <w:t>"</w:t>
      </w:r>
      <w:r w:rsidR="009C2FB4">
        <w:rPr>
          <w:rFonts w:ascii="Arial" w:hAnsi="Arial" w:cs="Arial"/>
        </w:rPr>
        <w:t xml:space="preserve"> – to differ somewhat from country to country</w:t>
      </w:r>
      <w:r w:rsidR="00435E29" w:rsidRPr="006B3DEB">
        <w:rPr>
          <w:rFonts w:ascii="Arial" w:hAnsi="Arial" w:cs="Arial"/>
        </w:rPr>
        <w:t>.</w:t>
      </w:r>
      <w:r w:rsidR="002537FD">
        <w:rPr>
          <w:rStyle w:val="FootnoteReference"/>
          <w:rFonts w:ascii="Arial" w:hAnsi="Arial" w:cs="Arial"/>
        </w:rPr>
        <w:footnoteReference w:id="2"/>
      </w:r>
    </w:p>
    <w:p w14:paraId="4C1B46BE" w14:textId="784FEABF" w:rsidR="00CE74CF" w:rsidRPr="006B3DEB" w:rsidRDefault="00435E29" w:rsidP="001239B1">
      <w:pPr>
        <w:spacing w:line="480" w:lineRule="auto"/>
        <w:jc w:val="both"/>
        <w:rPr>
          <w:rFonts w:ascii="Arial" w:hAnsi="Arial" w:cs="Arial"/>
        </w:rPr>
      </w:pPr>
      <w:r w:rsidRPr="006B3DEB">
        <w:rPr>
          <w:rFonts w:ascii="Arial" w:hAnsi="Arial" w:cs="Arial"/>
        </w:rPr>
        <w:tab/>
      </w:r>
      <w:r w:rsidR="00A32A20" w:rsidRPr="006B3DEB">
        <w:rPr>
          <w:rFonts w:ascii="Arial" w:hAnsi="Arial" w:cs="Arial"/>
        </w:rPr>
        <w:t>N</w:t>
      </w:r>
      <w:r w:rsidRPr="006B3DEB">
        <w:rPr>
          <w:rFonts w:ascii="Arial" w:hAnsi="Arial" w:cs="Arial"/>
        </w:rPr>
        <w:t xml:space="preserve">ovelists can have a number of things in mind when they assert the truth of their narratives. </w:t>
      </w:r>
      <w:r w:rsidR="00A32A20" w:rsidRPr="006B3DEB">
        <w:rPr>
          <w:rFonts w:ascii="Arial" w:hAnsi="Arial" w:cs="Arial"/>
        </w:rPr>
        <w:t xml:space="preserve">They may </w:t>
      </w:r>
      <w:r w:rsidR="00DB137D" w:rsidRPr="006B3DEB">
        <w:rPr>
          <w:rFonts w:ascii="Arial" w:hAnsi="Arial" w:cs="Arial"/>
        </w:rPr>
        <w:t>aim at</w:t>
      </w:r>
      <w:r w:rsidR="00A32A20" w:rsidRPr="006B3DEB">
        <w:rPr>
          <w:rFonts w:ascii="Arial" w:hAnsi="Arial" w:cs="Arial"/>
        </w:rPr>
        <w:t xml:space="preserve"> a moral truth (advanced via fable or allegory); they may be speaking of social </w:t>
      </w:r>
      <w:proofErr w:type="spellStart"/>
      <w:r w:rsidR="00805F51" w:rsidRPr="006B3DEB">
        <w:rPr>
          <w:rFonts w:ascii="Arial" w:hAnsi="Arial" w:cs="Arial"/>
        </w:rPr>
        <w:t>representivity</w:t>
      </w:r>
      <w:proofErr w:type="spellEnd"/>
      <w:r w:rsidR="00A32A20" w:rsidRPr="006B3DEB">
        <w:rPr>
          <w:rFonts w:ascii="Arial" w:hAnsi="Arial" w:cs="Arial"/>
        </w:rPr>
        <w:t xml:space="preserve">, </w:t>
      </w:r>
      <w:r w:rsidR="00F20D94" w:rsidRPr="006B3DEB">
        <w:rPr>
          <w:rFonts w:ascii="Arial" w:hAnsi="Arial" w:cs="Arial"/>
        </w:rPr>
        <w:t xml:space="preserve">which is what </w:t>
      </w:r>
      <w:r w:rsidR="00A32A20" w:rsidRPr="006B3DEB">
        <w:rPr>
          <w:rFonts w:ascii="Arial" w:hAnsi="Arial" w:cs="Arial"/>
        </w:rPr>
        <w:t>Balzac</w:t>
      </w:r>
      <w:r w:rsidR="00F20D94" w:rsidRPr="006B3DEB">
        <w:rPr>
          <w:rFonts w:ascii="Arial" w:hAnsi="Arial" w:cs="Arial"/>
        </w:rPr>
        <w:t xml:space="preserve"> no doubt had in mind when asserting,</w:t>
      </w:r>
      <w:r w:rsidR="00A32A20" w:rsidRPr="006B3DEB">
        <w:rPr>
          <w:rFonts w:ascii="Arial" w:hAnsi="Arial" w:cs="Arial"/>
        </w:rPr>
        <w:t xml:space="preserve"> at the outset of </w:t>
      </w:r>
      <w:r w:rsidR="00A32A20" w:rsidRPr="006B3DEB">
        <w:rPr>
          <w:rFonts w:ascii="Arial" w:hAnsi="Arial" w:cs="Arial"/>
          <w:i/>
          <w:iCs/>
        </w:rPr>
        <w:t xml:space="preserve">Old </w:t>
      </w:r>
      <w:r w:rsidR="0002170F" w:rsidRPr="006B3DEB">
        <w:rPr>
          <w:rFonts w:ascii="Arial" w:hAnsi="Arial" w:cs="Arial"/>
          <w:i/>
          <w:iCs/>
        </w:rPr>
        <w:t xml:space="preserve">Man </w:t>
      </w:r>
      <w:proofErr w:type="spellStart"/>
      <w:r w:rsidR="00A32A20" w:rsidRPr="006B3DEB">
        <w:rPr>
          <w:rFonts w:ascii="Arial" w:hAnsi="Arial" w:cs="Arial"/>
          <w:i/>
          <w:iCs/>
        </w:rPr>
        <w:t>Goriot</w:t>
      </w:r>
      <w:proofErr w:type="spellEnd"/>
      <w:r w:rsidR="005C5BEF" w:rsidRPr="006B3DEB">
        <w:rPr>
          <w:rFonts w:ascii="Arial" w:hAnsi="Arial" w:cs="Arial"/>
        </w:rPr>
        <w:t xml:space="preserve"> (1835)</w:t>
      </w:r>
      <w:r w:rsidR="00A32A20" w:rsidRPr="006B3DEB">
        <w:rPr>
          <w:rFonts w:ascii="Arial" w:hAnsi="Arial" w:cs="Arial"/>
        </w:rPr>
        <w:t xml:space="preserve">, </w:t>
      </w:r>
      <w:r w:rsidR="00C06A5E">
        <w:rPr>
          <w:rFonts w:ascii="Arial" w:hAnsi="Arial" w:cs="Arial"/>
        </w:rPr>
        <w:t>"</w:t>
      </w:r>
      <w:r w:rsidR="00A32A20" w:rsidRPr="006B3DEB">
        <w:rPr>
          <w:rFonts w:ascii="Arial" w:hAnsi="Arial" w:cs="Arial"/>
          <w:i/>
          <w:iCs/>
        </w:rPr>
        <w:t>All is true</w:t>
      </w:r>
      <w:r w:rsidR="00C06A5E">
        <w:rPr>
          <w:rFonts w:ascii="Arial" w:hAnsi="Arial" w:cs="Arial"/>
        </w:rPr>
        <w:t>"</w:t>
      </w:r>
      <w:r w:rsidR="00404A32" w:rsidRPr="006B3DEB">
        <w:rPr>
          <w:rFonts w:ascii="Arial" w:hAnsi="Arial" w:cs="Arial"/>
        </w:rPr>
        <w:t xml:space="preserve"> </w:t>
      </w:r>
      <w:r w:rsidR="00404A32" w:rsidRPr="006B3DEB">
        <w:rPr>
          <w:rFonts w:ascii="Arial" w:hAnsi="Arial" w:cs="Arial"/>
        </w:rPr>
        <w:fldChar w:fldCharType="begin"/>
      </w:r>
      <w:r w:rsidR="00492357" w:rsidRPr="006B3DEB">
        <w:rPr>
          <w:rFonts w:ascii="Arial" w:hAnsi="Arial" w:cs="Arial"/>
        </w:rPr>
        <w:instrText xml:space="preserve"> ADDIN ZOTERO_ITEM CSL_CITATION {"citationID":"8MdsUSt0","properties":{"formattedCitation":"(Balzac 2011, 4, emphasis in the original)","plainCitation":"(Balzac 2011, 4, emphasis in the original)"},"citationItems":[{"id":1245,"uris":["http://zotero.org/users/local/rHv6mTzU/items/UGIIEB49"],"uri":["http://zotero.org/users/local/rHv6mTzU/items/UGIIEB49"],"itemData":{"id":1245,"type":"book","title":"Old Man Goriot","publisher":"Penguin","publisher-place":"London","event-place":"London","author":[{"family":"Balzac","given":"Honoré","dropping-particle":"de"}],"translator":[{"family":"McCannon","given":"Olivia"}],"issued":{"date-parts":[["2011"]]}},"locator":"4","suffix":", emphasis in the original"}],"schema":"https://github.com/citation-style-language/schema/raw/master/csl-citation.json"} </w:instrText>
      </w:r>
      <w:r w:rsidR="00404A32" w:rsidRPr="006B3DEB">
        <w:rPr>
          <w:rFonts w:ascii="Arial" w:hAnsi="Arial" w:cs="Arial"/>
        </w:rPr>
        <w:fldChar w:fldCharType="separate"/>
      </w:r>
      <w:r w:rsidR="00492357" w:rsidRPr="006B3DEB">
        <w:rPr>
          <w:rFonts w:ascii="Arial" w:hAnsi="Arial" w:cs="Arial"/>
          <w:noProof/>
        </w:rPr>
        <w:t>(Balzac 2011, 4, emphasis in the original)</w:t>
      </w:r>
      <w:r w:rsidR="00404A32" w:rsidRPr="006B3DEB">
        <w:rPr>
          <w:rFonts w:ascii="Arial" w:hAnsi="Arial" w:cs="Arial"/>
        </w:rPr>
        <w:fldChar w:fldCharType="end"/>
      </w:r>
      <w:r w:rsidR="00492357" w:rsidRPr="006B3DEB">
        <w:rPr>
          <w:rFonts w:ascii="Arial" w:hAnsi="Arial" w:cs="Arial"/>
        </w:rPr>
        <w:t xml:space="preserve">. </w:t>
      </w:r>
      <w:r w:rsidR="00F20D94" w:rsidRPr="006B3DEB">
        <w:rPr>
          <w:rFonts w:ascii="Arial" w:hAnsi="Arial" w:cs="Arial"/>
        </w:rPr>
        <w:t>However, t</w:t>
      </w:r>
      <w:r w:rsidR="00A32A20" w:rsidRPr="006B3DEB">
        <w:rPr>
          <w:rFonts w:ascii="Arial" w:hAnsi="Arial" w:cs="Arial"/>
        </w:rPr>
        <w:t xml:space="preserve">he truth affirmations of the early novel </w:t>
      </w:r>
      <w:r w:rsidR="00B14CD5" w:rsidRPr="006B3DEB">
        <w:rPr>
          <w:rFonts w:ascii="Arial" w:hAnsi="Arial" w:cs="Arial"/>
        </w:rPr>
        <w:t xml:space="preserve">that have </w:t>
      </w:r>
      <w:r w:rsidR="00F20D94" w:rsidRPr="006B3DEB">
        <w:rPr>
          <w:rFonts w:ascii="Arial" w:hAnsi="Arial" w:cs="Arial"/>
        </w:rPr>
        <w:t>preoccupied</w:t>
      </w:r>
      <w:r w:rsidR="00B14CD5" w:rsidRPr="006B3DEB">
        <w:rPr>
          <w:rFonts w:ascii="Arial" w:hAnsi="Arial" w:cs="Arial"/>
        </w:rPr>
        <w:t xml:space="preserve"> scholars </w:t>
      </w:r>
      <w:r w:rsidR="00A32A20" w:rsidRPr="006B3DEB">
        <w:rPr>
          <w:rFonts w:ascii="Arial" w:hAnsi="Arial" w:cs="Arial"/>
        </w:rPr>
        <w:t xml:space="preserve">are of a more literal sort. </w:t>
      </w:r>
      <w:r w:rsidR="00B14CD5" w:rsidRPr="006B3DEB">
        <w:rPr>
          <w:rFonts w:ascii="Arial" w:hAnsi="Arial" w:cs="Arial"/>
        </w:rPr>
        <w:t xml:space="preserve">Here too we can make some distinctions. One concerns subject matter. Poets had long written about heroes from history or legend: indeed, </w:t>
      </w:r>
      <w:r w:rsidR="00C230A5" w:rsidRPr="006B3DEB">
        <w:rPr>
          <w:rFonts w:ascii="Arial" w:hAnsi="Arial" w:cs="Arial"/>
        </w:rPr>
        <w:t>these</w:t>
      </w:r>
      <w:r w:rsidR="00B14CD5" w:rsidRPr="006B3DEB">
        <w:rPr>
          <w:rFonts w:ascii="Arial" w:hAnsi="Arial" w:cs="Arial"/>
        </w:rPr>
        <w:t xml:space="preserve"> </w:t>
      </w:r>
      <w:r w:rsidR="00C230A5" w:rsidRPr="006B3DEB">
        <w:rPr>
          <w:rFonts w:ascii="Arial" w:hAnsi="Arial" w:cs="Arial"/>
        </w:rPr>
        <w:t>were</w:t>
      </w:r>
      <w:r w:rsidR="00B14CD5" w:rsidRPr="006B3DEB">
        <w:rPr>
          <w:rFonts w:ascii="Arial" w:hAnsi="Arial" w:cs="Arial"/>
        </w:rPr>
        <w:t xml:space="preserve"> arguably </w:t>
      </w:r>
      <w:r w:rsidR="00C230A5" w:rsidRPr="006B3DEB">
        <w:rPr>
          <w:rFonts w:ascii="Arial" w:hAnsi="Arial" w:cs="Arial"/>
        </w:rPr>
        <w:t>the most prestigious subjects</w:t>
      </w:r>
      <w:r w:rsidR="00B14CD5" w:rsidRPr="006B3DEB">
        <w:rPr>
          <w:rFonts w:ascii="Arial" w:hAnsi="Arial" w:cs="Arial"/>
        </w:rPr>
        <w:t xml:space="preserve">. In this understanding, which </w:t>
      </w:r>
      <w:r w:rsidR="005C5BEF" w:rsidRPr="006B3DEB">
        <w:rPr>
          <w:rFonts w:ascii="Arial" w:hAnsi="Arial" w:cs="Arial"/>
        </w:rPr>
        <w:t>has been</w:t>
      </w:r>
      <w:r w:rsidR="00B14CD5" w:rsidRPr="006B3DEB">
        <w:rPr>
          <w:rFonts w:ascii="Arial" w:hAnsi="Arial" w:cs="Arial"/>
        </w:rPr>
        <w:t xml:space="preserve"> called Aristotelian (Paige 2011), the work of the poet was to create a compelling plot out of the coordinates provided by tradition</w:t>
      </w:r>
      <w:r w:rsidR="00FA6A1B" w:rsidRPr="006B3DEB">
        <w:rPr>
          <w:rFonts w:ascii="Arial" w:hAnsi="Arial" w:cs="Arial"/>
        </w:rPr>
        <w:t>.</w:t>
      </w:r>
      <w:r w:rsidR="00CE74CF" w:rsidRPr="006B3DEB">
        <w:rPr>
          <w:rFonts w:ascii="Arial" w:hAnsi="Arial" w:cs="Arial"/>
        </w:rPr>
        <w:t xml:space="preserve"> </w:t>
      </w:r>
      <w:r w:rsidR="00FA6A1B" w:rsidRPr="006B3DEB">
        <w:rPr>
          <w:rFonts w:ascii="Arial" w:hAnsi="Arial" w:cs="Arial"/>
        </w:rPr>
        <w:t>Though</w:t>
      </w:r>
      <w:r w:rsidR="00CE74CF" w:rsidRPr="006B3DEB">
        <w:rPr>
          <w:rFonts w:ascii="Arial" w:hAnsi="Arial" w:cs="Arial"/>
        </w:rPr>
        <w:t xml:space="preserve"> that tradition </w:t>
      </w:r>
      <w:r w:rsidR="00FA6A1B" w:rsidRPr="006B3DEB">
        <w:rPr>
          <w:rFonts w:ascii="Arial" w:hAnsi="Arial" w:cs="Arial"/>
        </w:rPr>
        <w:t>could be</w:t>
      </w:r>
      <w:r w:rsidR="00F33906" w:rsidRPr="006B3DEB">
        <w:rPr>
          <w:rFonts w:ascii="Arial" w:hAnsi="Arial" w:cs="Arial"/>
        </w:rPr>
        <w:t xml:space="preserve"> </w:t>
      </w:r>
      <w:r w:rsidR="00AA004A" w:rsidRPr="006B3DEB">
        <w:rPr>
          <w:rFonts w:ascii="Arial" w:hAnsi="Arial" w:cs="Arial"/>
        </w:rPr>
        <w:t xml:space="preserve">prefatorily </w:t>
      </w:r>
      <w:r w:rsidR="006F735E" w:rsidRPr="006B3DEB">
        <w:rPr>
          <w:rFonts w:ascii="Arial" w:hAnsi="Arial" w:cs="Arial"/>
        </w:rPr>
        <w:t>adumbrated</w:t>
      </w:r>
      <w:r w:rsidR="00F33906" w:rsidRPr="006B3DEB">
        <w:rPr>
          <w:rFonts w:ascii="Arial" w:hAnsi="Arial" w:cs="Arial"/>
        </w:rPr>
        <w:t xml:space="preserve"> by the writer</w:t>
      </w:r>
      <w:r w:rsidR="00FA6A1B" w:rsidRPr="006B3DEB">
        <w:rPr>
          <w:rFonts w:ascii="Arial" w:hAnsi="Arial" w:cs="Arial"/>
        </w:rPr>
        <w:t xml:space="preserve">, what was at issue was less empirical truth </w:t>
      </w:r>
      <w:r w:rsidR="001E5C4B" w:rsidRPr="006B3DEB">
        <w:rPr>
          <w:rFonts w:ascii="Arial" w:hAnsi="Arial" w:cs="Arial"/>
        </w:rPr>
        <w:t xml:space="preserve">of the work </w:t>
      </w:r>
      <w:r w:rsidR="00BA4115" w:rsidRPr="006B3DEB">
        <w:rPr>
          <w:rFonts w:ascii="Arial" w:hAnsi="Arial" w:cs="Arial"/>
        </w:rPr>
        <w:t xml:space="preserve">(i.e., </w:t>
      </w:r>
      <w:r w:rsidR="001E5C4B" w:rsidRPr="006B3DEB">
        <w:rPr>
          <w:rFonts w:ascii="Arial" w:hAnsi="Arial" w:cs="Arial"/>
        </w:rPr>
        <w:t xml:space="preserve">its </w:t>
      </w:r>
      <w:r w:rsidR="00BA4115" w:rsidRPr="006B3DEB">
        <w:rPr>
          <w:rFonts w:ascii="Arial" w:hAnsi="Arial" w:cs="Arial"/>
        </w:rPr>
        <w:t xml:space="preserve">historical accuracy) than </w:t>
      </w:r>
      <w:r w:rsidR="001E5C4B" w:rsidRPr="006B3DEB">
        <w:rPr>
          <w:rFonts w:ascii="Arial" w:hAnsi="Arial" w:cs="Arial"/>
        </w:rPr>
        <w:t>the writer</w:t>
      </w:r>
      <w:r w:rsidR="00C06A5E">
        <w:rPr>
          <w:rFonts w:ascii="Arial" w:hAnsi="Arial" w:cs="Arial"/>
        </w:rPr>
        <w:t>'</w:t>
      </w:r>
      <w:r w:rsidR="001E5C4B" w:rsidRPr="006B3DEB">
        <w:rPr>
          <w:rFonts w:ascii="Arial" w:hAnsi="Arial" w:cs="Arial"/>
        </w:rPr>
        <w:t xml:space="preserve">s position with respect to a long line of authorities (in the </w:t>
      </w:r>
      <w:r w:rsidR="00931D74" w:rsidRPr="006B3DEB">
        <w:rPr>
          <w:rFonts w:ascii="Arial" w:hAnsi="Arial" w:cs="Arial"/>
        </w:rPr>
        <w:t xml:space="preserve">medieval </w:t>
      </w:r>
      <w:r w:rsidR="001E5C4B" w:rsidRPr="006B3DEB">
        <w:rPr>
          <w:rFonts w:ascii="Arial" w:hAnsi="Arial" w:cs="Arial"/>
        </w:rPr>
        <w:t xml:space="preserve">sense of </w:t>
      </w:r>
      <w:proofErr w:type="spellStart"/>
      <w:r w:rsidR="001E5C4B" w:rsidRPr="006B3DEB">
        <w:rPr>
          <w:rFonts w:ascii="Arial" w:hAnsi="Arial" w:cs="Arial"/>
          <w:i/>
          <w:iCs/>
        </w:rPr>
        <w:t>auctoritas</w:t>
      </w:r>
      <w:proofErr w:type="spellEnd"/>
      <w:r w:rsidR="00931D74" w:rsidRPr="006B3DEB">
        <w:rPr>
          <w:rFonts w:ascii="Arial" w:hAnsi="Arial" w:cs="Arial"/>
        </w:rPr>
        <w:t xml:space="preserve"> </w:t>
      </w:r>
      <w:r w:rsidR="00342A78" w:rsidRPr="006B3DEB">
        <w:rPr>
          <w:rFonts w:ascii="Arial" w:hAnsi="Arial" w:cs="Arial"/>
        </w:rPr>
        <w:fldChar w:fldCharType="begin"/>
      </w:r>
      <w:r w:rsidR="00273B65" w:rsidRPr="006B3DEB">
        <w:rPr>
          <w:rFonts w:ascii="Arial" w:hAnsi="Arial" w:cs="Arial"/>
        </w:rPr>
        <w:instrText xml:space="preserve"> ADDIN ZOTERO_ITEM CSL_CITATION {"citationID":"HXGWADQ2","properties":{"formattedCitation":"(Ziolkowski 2009)","plainCitation":"(Ziolkowski 2009)"},"citationItems":[{"id":2686,"uris":["http://zotero.org/users/local/rHv6mTzU/items/9ES6EWJV"],"uri":["http://zotero.org/users/local/rHv6mTzU/items/9ES6EWJV"],"itemData":{"id":2686,"type":"article-journal","title":"Cultures of Authority in the Long Twelfth Century","container-title":"The Journal of English and Germanic Philology","page":"412-448","volume":"108.4","author":[{"family":"Ziolkowski","given":"Jan M."}],"issued":{"date-parts":[["2009"]]}}}],"schema":"https://github.com/citation-style-language/schema/raw/master/csl-citation.json"} </w:instrText>
      </w:r>
      <w:r w:rsidR="00342A78" w:rsidRPr="006B3DEB">
        <w:rPr>
          <w:rFonts w:ascii="Arial" w:hAnsi="Arial" w:cs="Arial"/>
        </w:rPr>
        <w:fldChar w:fldCharType="separate"/>
      </w:r>
      <w:r w:rsidR="00273B65" w:rsidRPr="006B3DEB">
        <w:rPr>
          <w:rFonts w:ascii="Arial" w:hAnsi="Arial" w:cs="Arial"/>
          <w:noProof/>
        </w:rPr>
        <w:t>(Ziolkowski 2009)</w:t>
      </w:r>
      <w:r w:rsidR="00342A78" w:rsidRPr="006B3DEB">
        <w:rPr>
          <w:rFonts w:ascii="Arial" w:hAnsi="Arial" w:cs="Arial"/>
        </w:rPr>
        <w:fldChar w:fldCharType="end"/>
      </w:r>
      <w:r w:rsidR="001E5C4B" w:rsidRPr="006B3DEB">
        <w:rPr>
          <w:rFonts w:ascii="Arial" w:hAnsi="Arial" w:cs="Arial"/>
        </w:rPr>
        <w:t>)</w:t>
      </w:r>
      <w:r w:rsidR="00273B65" w:rsidRPr="006B3DEB">
        <w:rPr>
          <w:rFonts w:ascii="Arial" w:hAnsi="Arial" w:cs="Arial"/>
        </w:rPr>
        <w:t xml:space="preserve">. Although many </w:t>
      </w:r>
      <w:r w:rsidR="00F20D94" w:rsidRPr="006B3DEB">
        <w:rPr>
          <w:rFonts w:ascii="Arial" w:hAnsi="Arial" w:cs="Arial"/>
        </w:rPr>
        <w:t>novelists</w:t>
      </w:r>
      <w:r w:rsidR="00273B65" w:rsidRPr="006B3DEB">
        <w:rPr>
          <w:rFonts w:ascii="Arial" w:hAnsi="Arial" w:cs="Arial"/>
        </w:rPr>
        <w:t xml:space="preserve"> in seventeenth-century France</w:t>
      </w:r>
      <w:r w:rsidR="004277AC">
        <w:rPr>
          <w:rFonts w:ascii="Arial" w:hAnsi="Arial" w:cs="Arial"/>
        </w:rPr>
        <w:t xml:space="preserve"> – </w:t>
      </w:r>
      <w:r w:rsidR="00F20D94" w:rsidRPr="006B3DEB">
        <w:rPr>
          <w:rFonts w:ascii="Arial" w:hAnsi="Arial" w:cs="Arial"/>
        </w:rPr>
        <w:t>the leading producer of novels at the time</w:t>
      </w:r>
      <w:r w:rsidR="004277AC">
        <w:rPr>
          <w:rFonts w:ascii="Arial" w:hAnsi="Arial" w:cs="Arial"/>
        </w:rPr>
        <w:t xml:space="preserve"> – </w:t>
      </w:r>
      <w:r w:rsidR="00F20D94" w:rsidRPr="006B3DEB">
        <w:rPr>
          <w:rFonts w:ascii="Arial" w:hAnsi="Arial" w:cs="Arial"/>
        </w:rPr>
        <w:t xml:space="preserve"> </w:t>
      </w:r>
      <w:r w:rsidR="00273B65" w:rsidRPr="006B3DEB">
        <w:rPr>
          <w:rFonts w:ascii="Arial" w:hAnsi="Arial" w:cs="Arial"/>
        </w:rPr>
        <w:t xml:space="preserve">followed this basic compositional model, it is still not quite what scholars of the </w:t>
      </w:r>
      <w:proofErr w:type="spellStart"/>
      <w:r w:rsidR="00273B65" w:rsidRPr="006B3DEB">
        <w:rPr>
          <w:rFonts w:ascii="Arial" w:hAnsi="Arial" w:cs="Arial"/>
        </w:rPr>
        <w:t>pseudofactual</w:t>
      </w:r>
      <w:proofErr w:type="spellEnd"/>
      <w:r w:rsidR="00273B65" w:rsidRPr="006B3DEB">
        <w:rPr>
          <w:rFonts w:ascii="Arial" w:hAnsi="Arial" w:cs="Arial"/>
        </w:rPr>
        <w:t xml:space="preserve"> have </w:t>
      </w:r>
      <w:r w:rsidR="005A1F8F" w:rsidRPr="006B3DEB">
        <w:rPr>
          <w:rFonts w:ascii="Arial" w:hAnsi="Arial" w:cs="Arial"/>
        </w:rPr>
        <w:t xml:space="preserve">generally </w:t>
      </w:r>
      <w:r w:rsidR="00273B65" w:rsidRPr="006B3DEB">
        <w:rPr>
          <w:rFonts w:ascii="Arial" w:hAnsi="Arial" w:cs="Arial"/>
        </w:rPr>
        <w:t>had in mind.</w:t>
      </w:r>
      <w:r w:rsidR="005A1F8F" w:rsidRPr="006B3DEB">
        <w:rPr>
          <w:rFonts w:ascii="Arial" w:hAnsi="Arial" w:cs="Arial"/>
        </w:rPr>
        <w:t xml:space="preserve"> For the </w:t>
      </w:r>
      <w:proofErr w:type="spellStart"/>
      <w:r w:rsidR="005A1F8F" w:rsidRPr="006B3DEB">
        <w:rPr>
          <w:rFonts w:ascii="Arial" w:hAnsi="Arial" w:cs="Arial"/>
        </w:rPr>
        <w:t>pseudofactual</w:t>
      </w:r>
      <w:proofErr w:type="spellEnd"/>
      <w:r w:rsidR="005A1F8F" w:rsidRPr="006B3DEB">
        <w:rPr>
          <w:rFonts w:ascii="Arial" w:hAnsi="Arial" w:cs="Arial"/>
        </w:rPr>
        <w:t xml:space="preserve"> work does not situate itself with respect to a received tradition: instead of telling anew </w:t>
      </w:r>
      <w:r w:rsidR="006F735E" w:rsidRPr="006B3DEB">
        <w:rPr>
          <w:rFonts w:ascii="Arial" w:hAnsi="Arial" w:cs="Arial"/>
        </w:rPr>
        <w:t>a</w:t>
      </w:r>
      <w:r w:rsidR="005A1F8F" w:rsidRPr="006B3DEB">
        <w:rPr>
          <w:rFonts w:ascii="Arial" w:hAnsi="Arial" w:cs="Arial"/>
        </w:rPr>
        <w:t xml:space="preserve"> tale of known </w:t>
      </w:r>
      <w:r w:rsidR="005A1F8F" w:rsidRPr="006B3DEB">
        <w:rPr>
          <w:rFonts w:ascii="Arial" w:hAnsi="Arial" w:cs="Arial"/>
          <w:i/>
          <w:iCs/>
        </w:rPr>
        <w:t>somebodies</w:t>
      </w:r>
      <w:r w:rsidR="005A1F8F" w:rsidRPr="006B3DEB">
        <w:rPr>
          <w:rFonts w:ascii="Arial" w:hAnsi="Arial" w:cs="Arial"/>
        </w:rPr>
        <w:t xml:space="preserve">, it offers a narrative of </w:t>
      </w:r>
      <w:r w:rsidR="005A1F8F" w:rsidRPr="006B3DEB">
        <w:rPr>
          <w:rFonts w:ascii="Arial" w:hAnsi="Arial" w:cs="Arial"/>
          <w:i/>
          <w:iCs/>
        </w:rPr>
        <w:t>nobodies</w:t>
      </w:r>
      <w:r w:rsidR="005A1F8F" w:rsidRPr="006B3DEB">
        <w:rPr>
          <w:rFonts w:ascii="Arial" w:hAnsi="Arial" w:cs="Arial"/>
        </w:rPr>
        <w:t>, which is to say, protagonists of whom readers would not have heard before picking up the book.</w:t>
      </w:r>
      <w:r w:rsidR="002537FD">
        <w:rPr>
          <w:rStyle w:val="FootnoteReference"/>
          <w:rFonts w:ascii="Arial" w:hAnsi="Arial" w:cs="Arial"/>
        </w:rPr>
        <w:footnoteReference w:id="3"/>
      </w:r>
      <w:r w:rsidR="005A1F8F" w:rsidRPr="006B3DEB">
        <w:rPr>
          <w:rFonts w:ascii="Arial" w:hAnsi="Arial" w:cs="Arial"/>
        </w:rPr>
        <w:t xml:space="preserve"> As such,</w:t>
      </w:r>
      <w:r w:rsidR="00433521">
        <w:rPr>
          <w:rFonts w:ascii="Arial" w:hAnsi="Arial" w:cs="Arial"/>
        </w:rPr>
        <w:t xml:space="preserve"> and unlike the </w:t>
      </w:r>
      <w:r w:rsidR="00433521">
        <w:rPr>
          <w:rFonts w:ascii="Arial" w:hAnsi="Arial" w:cs="Arial"/>
        </w:rPr>
        <w:lastRenderedPageBreak/>
        <w:t>Aristotelian novel,</w:t>
      </w:r>
      <w:r w:rsidR="005A1F8F" w:rsidRPr="006B3DEB">
        <w:rPr>
          <w:rFonts w:ascii="Arial" w:hAnsi="Arial" w:cs="Arial"/>
        </w:rPr>
        <w:t xml:space="preserve"> it is invested in establishing an origin for the narrative</w:t>
      </w:r>
      <w:r w:rsidR="004277AC">
        <w:rPr>
          <w:rFonts w:ascii="Arial" w:hAnsi="Arial" w:cs="Arial"/>
        </w:rPr>
        <w:t xml:space="preserve"> – </w:t>
      </w:r>
      <w:r w:rsidR="005A1F8F" w:rsidRPr="006B3DEB">
        <w:rPr>
          <w:rFonts w:ascii="Arial" w:hAnsi="Arial" w:cs="Arial"/>
        </w:rPr>
        <w:t>adducing eye-witness testimony and private source documents, as opposed to Aristotelian referencing of known authorities.</w:t>
      </w:r>
    </w:p>
    <w:p w14:paraId="13DFCBE7" w14:textId="702CCA45" w:rsidR="00273B65" w:rsidRPr="006B3DEB" w:rsidRDefault="00273B65" w:rsidP="001239B1">
      <w:pPr>
        <w:spacing w:line="480" w:lineRule="auto"/>
        <w:jc w:val="both"/>
        <w:rPr>
          <w:rFonts w:ascii="Arial" w:hAnsi="Arial" w:cs="Arial"/>
        </w:rPr>
      </w:pPr>
      <w:r w:rsidRPr="006B3DEB">
        <w:rPr>
          <w:rFonts w:ascii="Arial" w:hAnsi="Arial" w:cs="Arial"/>
        </w:rPr>
        <w:tab/>
      </w:r>
      <w:r w:rsidR="00372F83" w:rsidRPr="006B3DEB">
        <w:rPr>
          <w:rFonts w:ascii="Arial" w:hAnsi="Arial" w:cs="Arial"/>
        </w:rPr>
        <w:t xml:space="preserve">Here, I will limit </w:t>
      </w:r>
      <w:r w:rsidR="00072725" w:rsidRPr="006B3DEB">
        <w:rPr>
          <w:rFonts w:ascii="Arial" w:hAnsi="Arial" w:cs="Arial"/>
        </w:rPr>
        <w:t>the compass</w:t>
      </w:r>
      <w:r w:rsidR="005A1F8F" w:rsidRPr="006B3DEB">
        <w:rPr>
          <w:rFonts w:ascii="Arial" w:hAnsi="Arial" w:cs="Arial"/>
        </w:rPr>
        <w:t xml:space="preserve"> of </w:t>
      </w:r>
      <w:r w:rsidR="00072725" w:rsidRPr="006B3DEB">
        <w:rPr>
          <w:rFonts w:ascii="Arial" w:hAnsi="Arial" w:cs="Arial"/>
        </w:rPr>
        <w:t xml:space="preserve">the </w:t>
      </w:r>
      <w:r w:rsidR="00C06A5E">
        <w:rPr>
          <w:rFonts w:ascii="Arial" w:hAnsi="Arial" w:cs="Arial"/>
        </w:rPr>
        <w:t>"</w:t>
      </w:r>
      <w:proofErr w:type="spellStart"/>
      <w:r w:rsidR="005A1F8F" w:rsidRPr="006B3DEB">
        <w:rPr>
          <w:rFonts w:ascii="Arial" w:hAnsi="Arial" w:cs="Arial"/>
        </w:rPr>
        <w:t>pseudofactual</w:t>
      </w:r>
      <w:proofErr w:type="spellEnd"/>
      <w:r w:rsidR="00C06A5E">
        <w:rPr>
          <w:rFonts w:ascii="Arial" w:hAnsi="Arial" w:cs="Arial"/>
        </w:rPr>
        <w:t>"</w:t>
      </w:r>
      <w:r w:rsidR="005A1F8F" w:rsidRPr="006B3DEB">
        <w:rPr>
          <w:rFonts w:ascii="Arial" w:hAnsi="Arial" w:cs="Arial"/>
        </w:rPr>
        <w:t xml:space="preserve"> </w:t>
      </w:r>
      <w:r w:rsidR="00E94F63" w:rsidRPr="006B3DEB">
        <w:rPr>
          <w:rFonts w:ascii="Arial" w:hAnsi="Arial" w:cs="Arial"/>
        </w:rPr>
        <w:t xml:space="preserve">to these nobody novels with literal truth claims. Even then, however, there are complications. </w:t>
      </w:r>
      <w:r w:rsidR="00DB137D" w:rsidRPr="006B3DEB">
        <w:rPr>
          <w:rFonts w:ascii="Arial" w:hAnsi="Arial" w:cs="Arial"/>
        </w:rPr>
        <w:t xml:space="preserve">The </w:t>
      </w:r>
      <w:proofErr w:type="spellStart"/>
      <w:r w:rsidR="00DB137D" w:rsidRPr="006B3DEB">
        <w:rPr>
          <w:rFonts w:ascii="Arial" w:hAnsi="Arial" w:cs="Arial"/>
        </w:rPr>
        <w:t>pseudofactual</w:t>
      </w:r>
      <w:proofErr w:type="spellEnd"/>
      <w:r w:rsidR="00DB137D" w:rsidRPr="006B3DEB">
        <w:rPr>
          <w:rFonts w:ascii="Arial" w:hAnsi="Arial" w:cs="Arial"/>
        </w:rPr>
        <w:t xml:space="preserve"> novel</w:t>
      </w:r>
      <w:r w:rsidR="00C06A5E">
        <w:rPr>
          <w:rFonts w:ascii="Arial" w:hAnsi="Arial" w:cs="Arial"/>
        </w:rPr>
        <w:t>'</w:t>
      </w:r>
      <w:r w:rsidR="00DB137D" w:rsidRPr="006B3DEB">
        <w:rPr>
          <w:rFonts w:ascii="Arial" w:hAnsi="Arial" w:cs="Arial"/>
        </w:rPr>
        <w:t xml:space="preserve">s most </w:t>
      </w:r>
      <w:r w:rsidR="003E0D65" w:rsidRPr="006B3DEB">
        <w:rPr>
          <w:rFonts w:ascii="Arial" w:hAnsi="Arial" w:cs="Arial"/>
        </w:rPr>
        <w:t>visible formal</w:t>
      </w:r>
      <w:r w:rsidR="00DB137D" w:rsidRPr="006B3DEB">
        <w:rPr>
          <w:rFonts w:ascii="Arial" w:hAnsi="Arial" w:cs="Arial"/>
        </w:rPr>
        <w:t xml:space="preserve"> characteristic is its use of the first person: docum</w:t>
      </w:r>
      <w:r w:rsidR="00773301" w:rsidRPr="006B3DEB">
        <w:rPr>
          <w:rFonts w:ascii="Arial" w:hAnsi="Arial" w:cs="Arial"/>
        </w:rPr>
        <w:t>ents purportedly produced by nobodies</w:t>
      </w:r>
      <w:r w:rsidR="004277AC">
        <w:rPr>
          <w:rFonts w:ascii="Arial" w:hAnsi="Arial" w:cs="Arial"/>
        </w:rPr>
        <w:t xml:space="preserve"> – </w:t>
      </w:r>
      <w:r w:rsidR="00DB137D" w:rsidRPr="006B3DEB">
        <w:rPr>
          <w:rFonts w:ascii="Arial" w:hAnsi="Arial" w:cs="Arial"/>
        </w:rPr>
        <w:t>chiefly, letters and memoirs</w:t>
      </w:r>
      <w:r w:rsidR="004277AC">
        <w:rPr>
          <w:rFonts w:ascii="Arial" w:hAnsi="Arial" w:cs="Arial"/>
        </w:rPr>
        <w:t xml:space="preserve"> – </w:t>
      </w:r>
      <w:r w:rsidR="00DB137D" w:rsidRPr="006B3DEB">
        <w:rPr>
          <w:rFonts w:ascii="Arial" w:hAnsi="Arial" w:cs="Arial"/>
        </w:rPr>
        <w:t>constitute the novel itself, which is then prefaced by an editorial assurance of truthfulness or an account of the documents</w:t>
      </w:r>
      <w:r w:rsidR="00C06A5E">
        <w:rPr>
          <w:rFonts w:ascii="Arial" w:hAnsi="Arial" w:cs="Arial"/>
        </w:rPr>
        <w:t>'</w:t>
      </w:r>
      <w:r w:rsidR="00DB137D" w:rsidRPr="006B3DEB">
        <w:rPr>
          <w:rFonts w:ascii="Arial" w:hAnsi="Arial" w:cs="Arial"/>
        </w:rPr>
        <w:t xml:space="preserve"> pedigree.</w:t>
      </w:r>
      <w:r w:rsidR="00773301" w:rsidRPr="006B3DEB">
        <w:rPr>
          <w:rFonts w:ascii="Arial" w:hAnsi="Arial" w:cs="Arial"/>
        </w:rPr>
        <w:t xml:space="preserve"> At the same time, many nobody novels of the period have </w:t>
      </w:r>
      <w:proofErr w:type="spellStart"/>
      <w:r w:rsidR="00773301" w:rsidRPr="006B3DEB">
        <w:rPr>
          <w:rFonts w:ascii="Arial" w:hAnsi="Arial" w:cs="Arial"/>
        </w:rPr>
        <w:t>heterod</w:t>
      </w:r>
      <w:r w:rsidR="00083D98">
        <w:rPr>
          <w:rFonts w:ascii="Arial" w:hAnsi="Arial" w:cs="Arial"/>
        </w:rPr>
        <w:t>i</w:t>
      </w:r>
      <w:r w:rsidR="00773301" w:rsidRPr="006B3DEB">
        <w:rPr>
          <w:rFonts w:ascii="Arial" w:hAnsi="Arial" w:cs="Arial"/>
        </w:rPr>
        <w:t>egetic</w:t>
      </w:r>
      <w:proofErr w:type="spellEnd"/>
      <w:r w:rsidR="00773301" w:rsidRPr="006B3DEB">
        <w:rPr>
          <w:rFonts w:ascii="Arial" w:hAnsi="Arial" w:cs="Arial"/>
        </w:rPr>
        <w:t xml:space="preserve"> narrators</w:t>
      </w:r>
      <w:r w:rsidR="005B1842" w:rsidRPr="006B3DEB">
        <w:rPr>
          <w:rFonts w:ascii="Arial" w:hAnsi="Arial" w:cs="Arial"/>
        </w:rPr>
        <w:t>;</w:t>
      </w:r>
      <w:r w:rsidR="00773301" w:rsidRPr="006B3DEB">
        <w:rPr>
          <w:rFonts w:ascii="Arial" w:hAnsi="Arial" w:cs="Arial"/>
        </w:rPr>
        <w:t xml:space="preserve"> sometimes </w:t>
      </w:r>
      <w:r w:rsidR="005B1842" w:rsidRPr="006B3DEB">
        <w:rPr>
          <w:rFonts w:ascii="Arial" w:hAnsi="Arial" w:cs="Arial"/>
        </w:rPr>
        <w:t xml:space="preserve">these narrators are </w:t>
      </w:r>
      <w:r w:rsidR="00773301" w:rsidRPr="006B3DEB">
        <w:rPr>
          <w:rFonts w:ascii="Arial" w:hAnsi="Arial" w:cs="Arial"/>
        </w:rPr>
        <w:t xml:space="preserve">first-person witnesses, but more often </w:t>
      </w:r>
      <w:r w:rsidR="005B1842" w:rsidRPr="006B3DEB">
        <w:rPr>
          <w:rFonts w:ascii="Arial" w:hAnsi="Arial" w:cs="Arial"/>
        </w:rPr>
        <w:t xml:space="preserve">such works are narrated in the third person, after some sort of </w:t>
      </w:r>
      <w:proofErr w:type="spellStart"/>
      <w:r w:rsidR="005B1842" w:rsidRPr="006B3DEB">
        <w:rPr>
          <w:rFonts w:ascii="Arial" w:hAnsi="Arial" w:cs="Arial"/>
        </w:rPr>
        <w:t>paratextual</w:t>
      </w:r>
      <w:proofErr w:type="spellEnd"/>
      <w:r w:rsidR="005B1842" w:rsidRPr="006B3DEB">
        <w:rPr>
          <w:rFonts w:ascii="Arial" w:hAnsi="Arial" w:cs="Arial"/>
        </w:rPr>
        <w:t xml:space="preserve"> affirmation </w:t>
      </w:r>
      <w:r w:rsidR="00E57982" w:rsidRPr="006B3DEB">
        <w:rPr>
          <w:rFonts w:ascii="Arial" w:hAnsi="Arial" w:cs="Arial"/>
        </w:rPr>
        <w:t>that we are reading</w:t>
      </w:r>
      <w:r w:rsidR="005B1842" w:rsidRPr="006B3DEB">
        <w:rPr>
          <w:rFonts w:ascii="Arial" w:hAnsi="Arial" w:cs="Arial"/>
        </w:rPr>
        <w:t xml:space="preserve"> a </w:t>
      </w:r>
      <w:r w:rsidR="00C06A5E">
        <w:rPr>
          <w:rFonts w:ascii="Arial" w:hAnsi="Arial" w:cs="Arial"/>
        </w:rPr>
        <w:t>"</w:t>
      </w:r>
      <w:r w:rsidR="005B1842" w:rsidRPr="006B3DEB">
        <w:rPr>
          <w:rFonts w:ascii="Arial" w:hAnsi="Arial" w:cs="Arial"/>
        </w:rPr>
        <w:t>true story.</w:t>
      </w:r>
      <w:r w:rsidR="00C06A5E">
        <w:rPr>
          <w:rFonts w:ascii="Arial" w:hAnsi="Arial" w:cs="Arial"/>
        </w:rPr>
        <w:t>"</w:t>
      </w:r>
      <w:r w:rsidR="005B1842" w:rsidRPr="006B3DEB">
        <w:rPr>
          <w:rFonts w:ascii="Arial" w:hAnsi="Arial" w:cs="Arial"/>
        </w:rPr>
        <w:t xml:space="preserve"> While </w:t>
      </w:r>
      <w:proofErr w:type="spellStart"/>
      <w:r w:rsidR="005B1842" w:rsidRPr="006B3DEB">
        <w:rPr>
          <w:rFonts w:ascii="Arial" w:hAnsi="Arial" w:cs="Arial"/>
        </w:rPr>
        <w:t>pseudofactuality</w:t>
      </w:r>
      <w:proofErr w:type="spellEnd"/>
      <w:r w:rsidR="005B1842" w:rsidRPr="006B3DEB">
        <w:rPr>
          <w:rFonts w:ascii="Arial" w:hAnsi="Arial" w:cs="Arial"/>
        </w:rPr>
        <w:t xml:space="preserve"> is most paradigmatically associated with first-person documents, the pretense of lit</w:t>
      </w:r>
      <w:r w:rsidR="0058449A" w:rsidRPr="006B3DEB">
        <w:rPr>
          <w:rFonts w:ascii="Arial" w:hAnsi="Arial" w:cs="Arial"/>
        </w:rPr>
        <w:t>eral truth in fact characterizes</w:t>
      </w:r>
      <w:r w:rsidR="005B1842" w:rsidRPr="006B3DEB">
        <w:rPr>
          <w:rFonts w:ascii="Arial" w:hAnsi="Arial" w:cs="Arial"/>
        </w:rPr>
        <w:t xml:space="preserve"> more widely the nobody novels of the early modern period.</w:t>
      </w:r>
    </w:p>
    <w:p w14:paraId="430A0C34" w14:textId="08BF40E0" w:rsidR="001F12D6" w:rsidRPr="006B3DEB" w:rsidRDefault="00674763" w:rsidP="001239B1">
      <w:pPr>
        <w:spacing w:line="480" w:lineRule="auto"/>
        <w:jc w:val="both"/>
        <w:rPr>
          <w:rFonts w:ascii="Arial" w:hAnsi="Arial" w:cs="Arial"/>
        </w:rPr>
      </w:pPr>
      <w:r w:rsidRPr="006B3DEB">
        <w:rPr>
          <w:rFonts w:ascii="Arial" w:hAnsi="Arial" w:cs="Arial"/>
        </w:rPr>
        <w:tab/>
        <w:t xml:space="preserve">If these distinctions are accepted, what does the career of the </w:t>
      </w:r>
      <w:proofErr w:type="spellStart"/>
      <w:r w:rsidRPr="006B3DEB">
        <w:rPr>
          <w:rFonts w:ascii="Arial" w:hAnsi="Arial" w:cs="Arial"/>
        </w:rPr>
        <w:t>pseudofactual</w:t>
      </w:r>
      <w:proofErr w:type="spellEnd"/>
      <w:r w:rsidRPr="006B3DEB">
        <w:rPr>
          <w:rFonts w:ascii="Arial" w:hAnsi="Arial" w:cs="Arial"/>
        </w:rPr>
        <w:t xml:space="preserve"> novel look like? </w:t>
      </w:r>
      <w:r w:rsidR="00734C36" w:rsidRPr="006B3DEB">
        <w:rPr>
          <w:rFonts w:ascii="Arial" w:hAnsi="Arial" w:cs="Arial"/>
        </w:rPr>
        <w:t>When does it develop, and when does it flag? It</w:t>
      </w:r>
      <w:r w:rsidR="001D36E9">
        <w:rPr>
          <w:rFonts w:ascii="Arial" w:hAnsi="Arial" w:cs="Arial"/>
        </w:rPr>
        <w:t xml:space="preserve"> i</w:t>
      </w:r>
      <w:r w:rsidR="00734C36" w:rsidRPr="006B3DEB">
        <w:rPr>
          <w:rFonts w:ascii="Arial" w:hAnsi="Arial" w:cs="Arial"/>
        </w:rPr>
        <w:t>s clear that t</w:t>
      </w:r>
      <w:r w:rsidR="007B1170" w:rsidRPr="006B3DEB">
        <w:rPr>
          <w:rFonts w:ascii="Arial" w:hAnsi="Arial" w:cs="Arial"/>
        </w:rPr>
        <w:t xml:space="preserve">he truth pretense itself is old, </w:t>
      </w:r>
      <w:r w:rsidR="0058449A" w:rsidRPr="006B3DEB">
        <w:rPr>
          <w:rFonts w:ascii="Arial" w:hAnsi="Arial" w:cs="Arial"/>
        </w:rPr>
        <w:t>for</w:t>
      </w:r>
      <w:r w:rsidR="00037BBA" w:rsidRPr="006B3DEB">
        <w:rPr>
          <w:rFonts w:ascii="Arial" w:hAnsi="Arial" w:cs="Arial"/>
        </w:rPr>
        <w:t xml:space="preserve"> Lucian</w:t>
      </w:r>
      <w:r w:rsidR="00C06A5E">
        <w:rPr>
          <w:rFonts w:ascii="Arial" w:hAnsi="Arial" w:cs="Arial"/>
        </w:rPr>
        <w:t>'</w:t>
      </w:r>
      <w:r w:rsidR="00037BBA" w:rsidRPr="006B3DEB">
        <w:rPr>
          <w:rFonts w:ascii="Arial" w:hAnsi="Arial" w:cs="Arial"/>
        </w:rPr>
        <w:t>s frequently-adduced</w:t>
      </w:r>
      <w:r w:rsidR="00734C36" w:rsidRPr="006B3DEB">
        <w:rPr>
          <w:rFonts w:ascii="Arial" w:hAnsi="Arial" w:cs="Arial"/>
        </w:rPr>
        <w:t xml:space="preserve"> </w:t>
      </w:r>
      <w:r w:rsidR="007B1170" w:rsidRPr="006B3DEB">
        <w:rPr>
          <w:rFonts w:ascii="Arial" w:hAnsi="Arial" w:cs="Arial"/>
        </w:rPr>
        <w:t xml:space="preserve">second-century CE </w:t>
      </w:r>
      <w:r w:rsidR="00734C36" w:rsidRPr="006B3DEB">
        <w:rPr>
          <w:rFonts w:ascii="Arial" w:hAnsi="Arial" w:cs="Arial"/>
          <w:i/>
          <w:iCs/>
        </w:rPr>
        <w:t>True Story</w:t>
      </w:r>
      <w:r w:rsidR="007B1170" w:rsidRPr="006B3DEB">
        <w:rPr>
          <w:rFonts w:ascii="Arial" w:hAnsi="Arial" w:cs="Arial"/>
        </w:rPr>
        <w:t xml:space="preserve"> </w:t>
      </w:r>
      <w:r w:rsidR="00631E1B" w:rsidRPr="006B3DEB">
        <w:rPr>
          <w:rFonts w:ascii="Arial" w:hAnsi="Arial" w:cs="Arial"/>
        </w:rPr>
        <w:t xml:space="preserve">already spoofs such claims; </w:t>
      </w:r>
      <w:r w:rsidR="0058449A" w:rsidRPr="006B3DEB">
        <w:rPr>
          <w:rFonts w:ascii="Arial" w:hAnsi="Arial" w:cs="Arial"/>
        </w:rPr>
        <w:t xml:space="preserve">and </w:t>
      </w:r>
      <w:r w:rsidR="00631E1B" w:rsidRPr="006B3DEB">
        <w:rPr>
          <w:rFonts w:ascii="Arial" w:hAnsi="Arial" w:cs="Arial"/>
        </w:rPr>
        <w:t xml:space="preserve">in Renaissance humanist circles, hoaxes and forgeries were common </w:t>
      </w:r>
      <w:r w:rsidR="00631E1B" w:rsidRPr="006B3DEB">
        <w:rPr>
          <w:rFonts w:ascii="Arial" w:hAnsi="Arial" w:cs="Arial"/>
        </w:rPr>
        <w:fldChar w:fldCharType="begin"/>
      </w:r>
      <w:r w:rsidR="00631E1B" w:rsidRPr="006B3DEB">
        <w:rPr>
          <w:rFonts w:ascii="Arial" w:hAnsi="Arial" w:cs="Arial"/>
        </w:rPr>
        <w:instrText xml:space="preserve"> ADDIN ZOTERO_ITEM CSL_CITATION {"citationID":"K2JhJLcF","properties":{"formattedCitation":"(Grafton 1990)","plainCitation":"(Grafton 1990)"},"citationItems":[{"id":2637,"uris":["http://zotero.org/users/local/rHv6mTzU/items/F9UQCFFI"],"uri":["http://zotero.org/users/local/rHv6mTzU/items/F9UQCFFI"],"itemData":{"id":2637,"type":"book","title":"Forgers and Critics: Creativity and Duplicity in Western Scholarship","publisher":"Princeton University Press","publisher-place":"Princeton, N.J.","event-place":"Princeton, N.J.","author":[{"family":"Grafton","given":"Anthony"}],"issued":{"date-parts":[["1990"]]}}}],"schema":"https://github.com/citation-style-language/schema/raw/master/csl-citation.json"} </w:instrText>
      </w:r>
      <w:r w:rsidR="00631E1B" w:rsidRPr="006B3DEB">
        <w:rPr>
          <w:rFonts w:ascii="Arial" w:hAnsi="Arial" w:cs="Arial"/>
        </w:rPr>
        <w:fldChar w:fldCharType="separate"/>
      </w:r>
      <w:r w:rsidR="00631E1B" w:rsidRPr="006B3DEB">
        <w:rPr>
          <w:rFonts w:ascii="Arial" w:hAnsi="Arial" w:cs="Arial"/>
          <w:noProof/>
        </w:rPr>
        <w:t>(Grafton 1990)</w:t>
      </w:r>
      <w:r w:rsidR="00631E1B" w:rsidRPr="006B3DEB">
        <w:rPr>
          <w:rFonts w:ascii="Arial" w:hAnsi="Arial" w:cs="Arial"/>
        </w:rPr>
        <w:fldChar w:fldCharType="end"/>
      </w:r>
      <w:r w:rsidR="00631E1B" w:rsidRPr="006B3DEB">
        <w:rPr>
          <w:rFonts w:ascii="Arial" w:hAnsi="Arial" w:cs="Arial"/>
        </w:rPr>
        <w:t>. But h</w:t>
      </w:r>
      <w:r w:rsidR="007B1170" w:rsidRPr="006B3DEB">
        <w:rPr>
          <w:rFonts w:ascii="Arial" w:hAnsi="Arial" w:cs="Arial"/>
        </w:rPr>
        <w:t xml:space="preserve">ow widespread truth claims were in very early </w:t>
      </w:r>
      <w:r w:rsidR="007B1170" w:rsidRPr="006B3DEB">
        <w:rPr>
          <w:rFonts w:ascii="Arial" w:hAnsi="Arial" w:cs="Arial"/>
          <w:i/>
          <w:iCs/>
        </w:rPr>
        <w:t>novels</w:t>
      </w:r>
      <w:r w:rsidR="004277AC">
        <w:rPr>
          <w:rFonts w:ascii="Arial" w:hAnsi="Arial" w:cs="Arial"/>
        </w:rPr>
        <w:t xml:space="preserve"> – </w:t>
      </w:r>
      <w:r w:rsidR="00631E1B" w:rsidRPr="006B3DEB">
        <w:rPr>
          <w:rFonts w:ascii="Arial" w:hAnsi="Arial" w:cs="Arial"/>
        </w:rPr>
        <w:t>that is, narratives of love and valor</w:t>
      </w:r>
      <w:r w:rsidR="00E81F8C" w:rsidRPr="006B3DEB">
        <w:rPr>
          <w:rFonts w:ascii="Arial" w:hAnsi="Arial" w:cs="Arial"/>
        </w:rPr>
        <w:t xml:space="preserve">, as opposed to </w:t>
      </w:r>
      <w:r w:rsidR="006A750A" w:rsidRPr="006B3DEB">
        <w:rPr>
          <w:rFonts w:ascii="Arial" w:hAnsi="Arial" w:cs="Arial"/>
        </w:rPr>
        <w:t xml:space="preserve">the </w:t>
      </w:r>
      <w:r w:rsidR="00063457" w:rsidRPr="006B3DEB">
        <w:rPr>
          <w:rFonts w:ascii="Arial" w:hAnsi="Arial" w:cs="Arial"/>
        </w:rPr>
        <w:t>travel and historical narratives</w:t>
      </w:r>
      <w:r w:rsidR="006A750A" w:rsidRPr="006B3DEB">
        <w:rPr>
          <w:rFonts w:ascii="Arial" w:hAnsi="Arial" w:cs="Arial"/>
        </w:rPr>
        <w:t xml:space="preserve"> Lucian mocks</w:t>
      </w:r>
      <w:r w:rsidR="004277AC">
        <w:rPr>
          <w:rFonts w:ascii="Arial" w:hAnsi="Arial" w:cs="Arial"/>
        </w:rPr>
        <w:t xml:space="preserve"> – </w:t>
      </w:r>
      <w:r w:rsidR="007B1170" w:rsidRPr="006B3DEB">
        <w:rPr>
          <w:rFonts w:ascii="Arial" w:hAnsi="Arial" w:cs="Arial"/>
        </w:rPr>
        <w:t>is not entirely clear</w:t>
      </w:r>
      <w:r w:rsidR="00631E1B" w:rsidRPr="006B3DEB">
        <w:rPr>
          <w:rFonts w:ascii="Arial" w:hAnsi="Arial" w:cs="Arial"/>
        </w:rPr>
        <w:t>.</w:t>
      </w:r>
      <w:r w:rsidR="007B1170" w:rsidRPr="006B3DEB">
        <w:rPr>
          <w:rFonts w:ascii="Arial" w:hAnsi="Arial" w:cs="Arial"/>
        </w:rPr>
        <w:t xml:space="preserve"> Greek novels such as the </w:t>
      </w:r>
      <w:proofErr w:type="spellStart"/>
      <w:r w:rsidR="00006C73" w:rsidRPr="006B3DEB">
        <w:rPr>
          <w:rFonts w:ascii="Arial" w:hAnsi="Arial" w:cs="Arial"/>
          <w:i/>
          <w:iCs/>
        </w:rPr>
        <w:t>Aeth</w:t>
      </w:r>
      <w:r w:rsidR="007B1170" w:rsidRPr="006B3DEB">
        <w:rPr>
          <w:rFonts w:ascii="Arial" w:hAnsi="Arial" w:cs="Arial"/>
          <w:i/>
          <w:iCs/>
        </w:rPr>
        <w:t>iopica</w:t>
      </w:r>
      <w:proofErr w:type="spellEnd"/>
      <w:r w:rsidR="007B1170" w:rsidRPr="006B3DEB">
        <w:rPr>
          <w:rFonts w:ascii="Arial" w:hAnsi="Arial" w:cs="Arial"/>
        </w:rPr>
        <w:t xml:space="preserve"> (</w:t>
      </w:r>
      <w:proofErr w:type="spellStart"/>
      <w:r w:rsidR="007B1170" w:rsidRPr="006B3DEB">
        <w:rPr>
          <w:rFonts w:ascii="Arial" w:hAnsi="Arial" w:cs="Arial"/>
        </w:rPr>
        <w:t>Heliodorus</w:t>
      </w:r>
      <w:proofErr w:type="spellEnd"/>
      <w:r w:rsidR="007B1170" w:rsidRPr="006B3DEB">
        <w:rPr>
          <w:rFonts w:ascii="Arial" w:hAnsi="Arial" w:cs="Arial"/>
        </w:rPr>
        <w:t xml:space="preserve">, c. </w:t>
      </w:r>
      <w:r w:rsidR="00E62C35" w:rsidRPr="006B3DEB">
        <w:rPr>
          <w:rFonts w:ascii="Arial" w:hAnsi="Arial" w:cs="Arial"/>
        </w:rPr>
        <w:t xml:space="preserve">fifth century CE) </w:t>
      </w:r>
      <w:r w:rsidR="007B1170" w:rsidRPr="006B3DEB">
        <w:rPr>
          <w:rFonts w:ascii="Arial" w:hAnsi="Arial" w:cs="Arial"/>
        </w:rPr>
        <w:t xml:space="preserve">and </w:t>
      </w:r>
      <w:proofErr w:type="spellStart"/>
      <w:r w:rsidR="00E62C35" w:rsidRPr="006B3DEB">
        <w:rPr>
          <w:rFonts w:ascii="Arial" w:hAnsi="Arial" w:cs="Arial"/>
          <w:i/>
          <w:iCs/>
        </w:rPr>
        <w:t>Leucippe</w:t>
      </w:r>
      <w:proofErr w:type="spellEnd"/>
      <w:r w:rsidR="00E62C35" w:rsidRPr="006B3DEB">
        <w:rPr>
          <w:rFonts w:ascii="Arial" w:hAnsi="Arial" w:cs="Arial"/>
          <w:i/>
          <w:iCs/>
        </w:rPr>
        <w:t xml:space="preserve"> and </w:t>
      </w:r>
      <w:proofErr w:type="spellStart"/>
      <w:r w:rsidR="00E62C35" w:rsidRPr="006B3DEB">
        <w:rPr>
          <w:rFonts w:ascii="Arial" w:hAnsi="Arial" w:cs="Arial"/>
          <w:i/>
          <w:iCs/>
        </w:rPr>
        <w:t>Clitophon</w:t>
      </w:r>
      <w:proofErr w:type="spellEnd"/>
      <w:r w:rsidR="00E62C35" w:rsidRPr="006B3DEB">
        <w:rPr>
          <w:rFonts w:ascii="Arial" w:hAnsi="Arial" w:cs="Arial"/>
        </w:rPr>
        <w:t xml:space="preserve"> (Achilles </w:t>
      </w:r>
      <w:proofErr w:type="spellStart"/>
      <w:r w:rsidR="00E62C35" w:rsidRPr="006B3DEB">
        <w:rPr>
          <w:rFonts w:ascii="Arial" w:hAnsi="Arial" w:cs="Arial"/>
        </w:rPr>
        <w:t>Tatius</w:t>
      </w:r>
      <w:proofErr w:type="spellEnd"/>
      <w:r w:rsidR="00E62C35" w:rsidRPr="006B3DEB">
        <w:rPr>
          <w:rFonts w:ascii="Arial" w:hAnsi="Arial" w:cs="Arial"/>
        </w:rPr>
        <w:t>, second century CE) do</w:t>
      </w:r>
      <w:r w:rsidR="000958DF">
        <w:rPr>
          <w:rFonts w:ascii="Arial" w:hAnsi="Arial" w:cs="Arial"/>
        </w:rPr>
        <w:t xml:space="preserve"> </w:t>
      </w:r>
      <w:r w:rsidR="00E62C35" w:rsidRPr="006B3DEB">
        <w:rPr>
          <w:rFonts w:ascii="Arial" w:hAnsi="Arial" w:cs="Arial"/>
        </w:rPr>
        <w:t>n</w:t>
      </w:r>
      <w:r w:rsidR="000958DF">
        <w:rPr>
          <w:rFonts w:ascii="Arial" w:hAnsi="Arial" w:cs="Arial"/>
        </w:rPr>
        <w:t>o</w:t>
      </w:r>
      <w:r w:rsidR="00E62C35" w:rsidRPr="006B3DEB">
        <w:rPr>
          <w:rFonts w:ascii="Arial" w:hAnsi="Arial" w:cs="Arial"/>
        </w:rPr>
        <w:t xml:space="preserve">t have them, whereas Chrétien de Troyes </w:t>
      </w:r>
      <w:r w:rsidR="003C40ED" w:rsidRPr="006B3DEB">
        <w:rPr>
          <w:rFonts w:ascii="Arial" w:hAnsi="Arial" w:cs="Arial"/>
        </w:rPr>
        <w:t xml:space="preserve">prefaces his </w:t>
      </w:r>
      <w:proofErr w:type="spellStart"/>
      <w:r w:rsidR="003C40ED" w:rsidRPr="006B3DEB">
        <w:rPr>
          <w:rFonts w:ascii="Arial" w:hAnsi="Arial" w:cs="Arial"/>
          <w:i/>
          <w:iCs/>
        </w:rPr>
        <w:t>Cligè</w:t>
      </w:r>
      <w:r w:rsidR="00427F63" w:rsidRPr="006B3DEB">
        <w:rPr>
          <w:rFonts w:ascii="Arial" w:hAnsi="Arial" w:cs="Arial"/>
          <w:i/>
          <w:iCs/>
        </w:rPr>
        <w:t>s</w:t>
      </w:r>
      <w:proofErr w:type="spellEnd"/>
      <w:r w:rsidR="00427F63" w:rsidRPr="006B3DEB">
        <w:rPr>
          <w:rFonts w:ascii="Arial" w:hAnsi="Arial" w:cs="Arial"/>
        </w:rPr>
        <w:t xml:space="preserve"> (</w:t>
      </w:r>
      <w:r w:rsidR="00631E1B" w:rsidRPr="006B3DEB">
        <w:rPr>
          <w:rFonts w:ascii="Arial" w:hAnsi="Arial" w:cs="Arial"/>
        </w:rPr>
        <w:t>c. 1176</w:t>
      </w:r>
      <w:r w:rsidR="00427F63" w:rsidRPr="006B3DEB">
        <w:rPr>
          <w:rFonts w:ascii="Arial" w:hAnsi="Arial" w:cs="Arial"/>
        </w:rPr>
        <w:t xml:space="preserve">) by carefully noting that he has found the story of his otherwise unknown hero in a </w:t>
      </w:r>
      <w:r w:rsidR="00427F63" w:rsidRPr="006B3DEB">
        <w:rPr>
          <w:rFonts w:ascii="Arial" w:hAnsi="Arial" w:cs="Arial"/>
        </w:rPr>
        <w:lastRenderedPageBreak/>
        <w:t>patron</w:t>
      </w:r>
      <w:r w:rsidR="00C06A5E">
        <w:rPr>
          <w:rFonts w:ascii="Arial" w:hAnsi="Arial" w:cs="Arial"/>
        </w:rPr>
        <w:t>'</w:t>
      </w:r>
      <w:r w:rsidR="00427F63" w:rsidRPr="006B3DEB">
        <w:rPr>
          <w:rFonts w:ascii="Arial" w:hAnsi="Arial" w:cs="Arial"/>
        </w:rPr>
        <w:t>s library.</w:t>
      </w:r>
      <w:r w:rsidR="00631E1B" w:rsidRPr="006B3DEB">
        <w:rPr>
          <w:rFonts w:ascii="Arial" w:hAnsi="Arial" w:cs="Arial"/>
        </w:rPr>
        <w:t xml:space="preserve"> Quantitative re</w:t>
      </w:r>
      <w:bookmarkStart w:id="0" w:name="_GoBack"/>
      <w:bookmarkEnd w:id="0"/>
      <w:r w:rsidR="00631E1B" w:rsidRPr="006B3DEB">
        <w:rPr>
          <w:rFonts w:ascii="Arial" w:hAnsi="Arial" w:cs="Arial"/>
        </w:rPr>
        <w:t>search</w:t>
      </w:r>
      <w:r w:rsidR="00E65408" w:rsidRPr="006B3DEB">
        <w:rPr>
          <w:rFonts w:ascii="Arial" w:hAnsi="Arial" w:cs="Arial"/>
        </w:rPr>
        <w:t xml:space="preserve"> suggests</w:t>
      </w:r>
      <w:r w:rsidR="00631E1B" w:rsidRPr="006B3DEB">
        <w:rPr>
          <w:rFonts w:ascii="Arial" w:hAnsi="Arial" w:cs="Arial"/>
        </w:rPr>
        <w:t xml:space="preserve"> that </w:t>
      </w:r>
      <w:r w:rsidR="00006C73" w:rsidRPr="006B3DEB">
        <w:rPr>
          <w:rFonts w:ascii="Arial" w:hAnsi="Arial" w:cs="Arial"/>
        </w:rPr>
        <w:t xml:space="preserve">in the first half of the seventeenth century in France, roughly half of all nobody novels contained explicit truth claims, </w:t>
      </w:r>
      <w:r w:rsidR="00063457" w:rsidRPr="006B3DEB">
        <w:rPr>
          <w:rFonts w:ascii="Arial" w:hAnsi="Arial" w:cs="Arial"/>
        </w:rPr>
        <w:t xml:space="preserve">and </w:t>
      </w:r>
      <w:r w:rsidR="00006C73" w:rsidRPr="006B3DEB">
        <w:rPr>
          <w:rFonts w:ascii="Arial" w:hAnsi="Arial" w:cs="Arial"/>
        </w:rPr>
        <w:t xml:space="preserve">that that percentage increased greatly in the </w:t>
      </w:r>
      <w:r w:rsidR="00B47537" w:rsidRPr="006B3DEB">
        <w:rPr>
          <w:rFonts w:ascii="Arial" w:hAnsi="Arial" w:cs="Arial"/>
        </w:rPr>
        <w:t xml:space="preserve">second half of the century; </w:t>
      </w:r>
      <w:r w:rsidR="006B16DC" w:rsidRPr="006B3DEB">
        <w:rPr>
          <w:rFonts w:ascii="Arial" w:hAnsi="Arial" w:cs="Arial"/>
        </w:rPr>
        <w:t>starting around 1720</w:t>
      </w:r>
      <w:r w:rsidR="00B47537" w:rsidRPr="006B3DEB">
        <w:rPr>
          <w:rFonts w:ascii="Arial" w:hAnsi="Arial" w:cs="Arial"/>
        </w:rPr>
        <w:t>, levels declined somewhat, stabilizing at around the 50-percent mark, until the closing decades of the eighteenth century, at which time the pretense recedes to minority status.</w:t>
      </w:r>
      <w:r w:rsidR="00E65408" w:rsidRPr="006B3DEB">
        <w:rPr>
          <w:rFonts w:ascii="Arial" w:hAnsi="Arial" w:cs="Arial"/>
        </w:rPr>
        <w:t xml:space="preserve"> In this respect, the general scholarly </w:t>
      </w:r>
      <w:r w:rsidR="00635697" w:rsidRPr="006B3DEB">
        <w:rPr>
          <w:rFonts w:ascii="Arial" w:hAnsi="Arial" w:cs="Arial"/>
        </w:rPr>
        <w:t>consensus</w:t>
      </w:r>
      <w:r w:rsidR="00E65408" w:rsidRPr="006B3DEB">
        <w:rPr>
          <w:rFonts w:ascii="Arial" w:hAnsi="Arial" w:cs="Arial"/>
        </w:rPr>
        <w:t xml:space="preserve"> </w:t>
      </w:r>
      <w:r w:rsidR="00635697" w:rsidRPr="006B3DEB">
        <w:rPr>
          <w:rFonts w:ascii="Arial" w:hAnsi="Arial" w:cs="Arial"/>
        </w:rPr>
        <w:t xml:space="preserve">that </w:t>
      </w:r>
      <w:r w:rsidR="00F80405" w:rsidRPr="006B3DEB">
        <w:rPr>
          <w:rFonts w:ascii="Arial" w:hAnsi="Arial" w:cs="Arial"/>
        </w:rPr>
        <w:t>the eighteenth century marked the end of</w:t>
      </w:r>
      <w:r w:rsidR="00E65408" w:rsidRPr="006B3DEB">
        <w:rPr>
          <w:rFonts w:ascii="Arial" w:hAnsi="Arial" w:cs="Arial"/>
        </w:rPr>
        <w:t xml:space="preserve"> </w:t>
      </w:r>
      <w:proofErr w:type="spellStart"/>
      <w:r w:rsidR="00E65408" w:rsidRPr="006B3DEB">
        <w:rPr>
          <w:rFonts w:ascii="Arial" w:hAnsi="Arial" w:cs="Arial"/>
        </w:rPr>
        <w:t>pseudofactuality</w:t>
      </w:r>
      <w:proofErr w:type="spellEnd"/>
      <w:r w:rsidR="00E65408" w:rsidRPr="006B3DEB">
        <w:rPr>
          <w:rFonts w:ascii="Arial" w:hAnsi="Arial" w:cs="Arial"/>
        </w:rPr>
        <w:t xml:space="preserve"> seems </w:t>
      </w:r>
      <w:r w:rsidR="00635697" w:rsidRPr="006B3DEB">
        <w:rPr>
          <w:rFonts w:ascii="Arial" w:hAnsi="Arial" w:cs="Arial"/>
        </w:rPr>
        <w:t>justified</w:t>
      </w:r>
      <w:r w:rsidR="00F80405" w:rsidRPr="006B3DEB">
        <w:rPr>
          <w:rFonts w:ascii="Arial" w:hAnsi="Arial" w:cs="Arial"/>
        </w:rPr>
        <w:t>.</w:t>
      </w:r>
    </w:p>
    <w:p w14:paraId="43591AC6" w14:textId="360F046B" w:rsidR="00B14CD5" w:rsidRPr="006B3DEB" w:rsidRDefault="001F12D6" w:rsidP="001239B1">
      <w:pPr>
        <w:spacing w:line="480" w:lineRule="auto"/>
        <w:jc w:val="both"/>
        <w:rPr>
          <w:rFonts w:ascii="Arial" w:hAnsi="Arial" w:cs="Arial"/>
        </w:rPr>
      </w:pPr>
      <w:r w:rsidRPr="006B3DEB">
        <w:rPr>
          <w:rFonts w:ascii="Arial" w:hAnsi="Arial" w:cs="Arial"/>
        </w:rPr>
        <w:tab/>
        <w:t xml:space="preserve">The </w:t>
      </w:r>
      <w:proofErr w:type="spellStart"/>
      <w:r w:rsidRPr="006B3DEB">
        <w:rPr>
          <w:rFonts w:ascii="Arial" w:hAnsi="Arial" w:cs="Arial"/>
        </w:rPr>
        <w:t>pseduofactual</w:t>
      </w:r>
      <w:proofErr w:type="spellEnd"/>
      <w:r w:rsidRPr="006B3DEB">
        <w:rPr>
          <w:rFonts w:ascii="Arial" w:hAnsi="Arial" w:cs="Arial"/>
        </w:rPr>
        <w:t xml:space="preserve"> novel</w:t>
      </w:r>
      <w:r w:rsidR="00C06A5E">
        <w:rPr>
          <w:rFonts w:ascii="Arial" w:hAnsi="Arial" w:cs="Arial"/>
        </w:rPr>
        <w:t>'</w:t>
      </w:r>
      <w:r w:rsidRPr="006B3DEB">
        <w:rPr>
          <w:rFonts w:ascii="Arial" w:hAnsi="Arial" w:cs="Arial"/>
        </w:rPr>
        <w:t xml:space="preserve">s historical trajectory becomes more complicated, however, when one considers that </w:t>
      </w:r>
      <w:proofErr w:type="spellStart"/>
      <w:r w:rsidRPr="006B3DEB">
        <w:rPr>
          <w:rFonts w:ascii="Arial" w:hAnsi="Arial" w:cs="Arial"/>
        </w:rPr>
        <w:t>pseudofactuality</w:t>
      </w:r>
      <w:proofErr w:type="spellEnd"/>
      <w:r w:rsidRPr="006B3DEB">
        <w:rPr>
          <w:rFonts w:ascii="Arial" w:hAnsi="Arial" w:cs="Arial"/>
        </w:rPr>
        <w:t xml:space="preserve"> is as much a morphological matter as a </w:t>
      </w:r>
      <w:proofErr w:type="spellStart"/>
      <w:r w:rsidRPr="006B3DEB">
        <w:rPr>
          <w:rFonts w:ascii="Arial" w:hAnsi="Arial" w:cs="Arial"/>
        </w:rPr>
        <w:t>paratextual</w:t>
      </w:r>
      <w:proofErr w:type="spellEnd"/>
      <w:r w:rsidRPr="006B3DEB">
        <w:rPr>
          <w:rFonts w:ascii="Arial" w:hAnsi="Arial" w:cs="Arial"/>
        </w:rPr>
        <w:t xml:space="preserve"> posture. </w:t>
      </w:r>
      <w:r w:rsidR="0013647C" w:rsidRPr="006B3DEB">
        <w:rPr>
          <w:rFonts w:ascii="Arial" w:hAnsi="Arial" w:cs="Arial"/>
        </w:rPr>
        <w:t>Certainly,</w:t>
      </w:r>
      <w:r w:rsidRPr="006B3DEB">
        <w:rPr>
          <w:rFonts w:ascii="Arial" w:hAnsi="Arial" w:cs="Arial"/>
        </w:rPr>
        <w:t xml:space="preserve"> one defining feature of </w:t>
      </w:r>
      <w:proofErr w:type="spellStart"/>
      <w:r w:rsidRPr="006B3DEB">
        <w:rPr>
          <w:rFonts w:ascii="Arial" w:hAnsi="Arial" w:cs="Arial"/>
        </w:rPr>
        <w:t>pseudofactual</w:t>
      </w:r>
      <w:proofErr w:type="spellEnd"/>
      <w:r w:rsidRPr="006B3DEB">
        <w:rPr>
          <w:rFonts w:ascii="Arial" w:hAnsi="Arial" w:cs="Arial"/>
        </w:rPr>
        <w:t xml:space="preserve"> novels is </w:t>
      </w:r>
      <w:r w:rsidR="0013647C" w:rsidRPr="006B3DEB">
        <w:rPr>
          <w:rFonts w:ascii="Arial" w:hAnsi="Arial" w:cs="Arial"/>
        </w:rPr>
        <w:t xml:space="preserve">the truth pretense itself; in this sense, one may consider </w:t>
      </w:r>
      <w:proofErr w:type="spellStart"/>
      <w:r w:rsidR="0013647C" w:rsidRPr="006B3DEB">
        <w:rPr>
          <w:rFonts w:ascii="Arial" w:hAnsi="Arial" w:cs="Arial"/>
        </w:rPr>
        <w:t>pseudofactuality</w:t>
      </w:r>
      <w:proofErr w:type="spellEnd"/>
      <w:r w:rsidR="0013647C" w:rsidRPr="006B3DEB">
        <w:rPr>
          <w:rFonts w:ascii="Arial" w:hAnsi="Arial" w:cs="Arial"/>
        </w:rPr>
        <w:t xml:space="preserve"> as something added on to the novel, something that at some point would be </w:t>
      </w:r>
      <w:r w:rsidR="00C06A5E">
        <w:rPr>
          <w:rFonts w:ascii="Arial" w:hAnsi="Arial" w:cs="Arial"/>
        </w:rPr>
        <w:t>"</w:t>
      </w:r>
      <w:r w:rsidR="0013647C" w:rsidRPr="006B3DEB">
        <w:rPr>
          <w:rFonts w:ascii="Arial" w:hAnsi="Arial" w:cs="Arial"/>
        </w:rPr>
        <w:t>dropped.</w:t>
      </w:r>
      <w:r w:rsidR="00C06A5E">
        <w:rPr>
          <w:rFonts w:ascii="Arial" w:hAnsi="Arial" w:cs="Arial"/>
        </w:rPr>
        <w:t>"</w:t>
      </w:r>
      <w:r w:rsidR="002537FD">
        <w:rPr>
          <w:rStyle w:val="FootnoteReference"/>
          <w:rFonts w:ascii="Arial" w:hAnsi="Arial" w:cs="Arial"/>
        </w:rPr>
        <w:footnoteReference w:id="4"/>
      </w:r>
      <w:r w:rsidR="0013647C" w:rsidRPr="006B3DEB">
        <w:rPr>
          <w:rFonts w:ascii="Arial" w:hAnsi="Arial" w:cs="Arial"/>
        </w:rPr>
        <w:t xml:space="preserve"> But I have also noted that </w:t>
      </w:r>
      <w:r w:rsidR="0098197E" w:rsidRPr="006B3DEB">
        <w:rPr>
          <w:rFonts w:ascii="Arial" w:hAnsi="Arial" w:cs="Arial"/>
        </w:rPr>
        <w:t xml:space="preserve">the most paradigmatically </w:t>
      </w:r>
      <w:proofErr w:type="spellStart"/>
      <w:r w:rsidR="0098197E" w:rsidRPr="006B3DEB">
        <w:rPr>
          <w:rFonts w:ascii="Arial" w:hAnsi="Arial" w:cs="Arial"/>
        </w:rPr>
        <w:t>pseudofactual</w:t>
      </w:r>
      <w:proofErr w:type="spellEnd"/>
      <w:r w:rsidR="0098197E" w:rsidRPr="006B3DEB">
        <w:rPr>
          <w:rFonts w:ascii="Arial" w:hAnsi="Arial" w:cs="Arial"/>
        </w:rPr>
        <w:t xml:space="preserve"> novels are specifically </w:t>
      </w:r>
      <w:r w:rsidR="00305B88">
        <w:rPr>
          <w:rFonts w:ascii="Arial" w:hAnsi="Arial" w:cs="Arial"/>
        </w:rPr>
        <w:t xml:space="preserve">first-person </w:t>
      </w:r>
      <w:r w:rsidR="0098197E" w:rsidRPr="006B3DEB">
        <w:rPr>
          <w:rFonts w:ascii="Arial" w:hAnsi="Arial" w:cs="Arial"/>
        </w:rPr>
        <w:t xml:space="preserve">document novels, in which </w:t>
      </w:r>
      <w:r w:rsidR="00C06A5E">
        <w:rPr>
          <w:rFonts w:ascii="Arial" w:hAnsi="Arial" w:cs="Arial"/>
        </w:rPr>
        <w:t>"</w:t>
      </w:r>
      <w:r w:rsidR="0098197E" w:rsidRPr="006B3DEB">
        <w:rPr>
          <w:rFonts w:ascii="Arial" w:hAnsi="Arial" w:cs="Arial"/>
        </w:rPr>
        <w:t>editors</w:t>
      </w:r>
      <w:r w:rsidR="00C06A5E">
        <w:rPr>
          <w:rFonts w:ascii="Arial" w:hAnsi="Arial" w:cs="Arial"/>
        </w:rPr>
        <w:t>"</w:t>
      </w:r>
      <w:r w:rsidR="0098197E" w:rsidRPr="006B3DEB">
        <w:rPr>
          <w:rFonts w:ascii="Arial" w:hAnsi="Arial" w:cs="Arial"/>
        </w:rPr>
        <w:t xml:space="preserve"> offer letters or memoirs not written for publication.</w:t>
      </w:r>
      <w:r w:rsidR="000961E9" w:rsidRPr="006B3DEB">
        <w:rPr>
          <w:rFonts w:ascii="Arial" w:hAnsi="Arial" w:cs="Arial"/>
        </w:rPr>
        <w:t xml:space="preserve"> Historically speaking, these novels have a tightly circumscribed destiny. </w:t>
      </w:r>
      <w:r w:rsidR="00C5259A" w:rsidRPr="006B3DEB">
        <w:rPr>
          <w:rFonts w:ascii="Arial" w:hAnsi="Arial" w:cs="Arial"/>
        </w:rPr>
        <w:t>In France, t</w:t>
      </w:r>
      <w:r w:rsidR="000961E9" w:rsidRPr="006B3DEB">
        <w:rPr>
          <w:rFonts w:ascii="Arial" w:hAnsi="Arial" w:cs="Arial"/>
        </w:rPr>
        <w:t xml:space="preserve">hey are virtually non-existent before the 1660s and remain relatively rare, as a percentage of total production, until the 1720s; from the 1740s to the 1780s, they make up roughly half of all novels; </w:t>
      </w:r>
      <w:r w:rsidR="00C5259A" w:rsidRPr="006B3DEB">
        <w:rPr>
          <w:rFonts w:ascii="Arial" w:hAnsi="Arial" w:cs="Arial"/>
        </w:rPr>
        <w:t>the 1790s mark the beginning of an abrupt fall-off in their popularity.</w:t>
      </w:r>
      <w:r w:rsidR="000961E9" w:rsidRPr="006B3DEB">
        <w:rPr>
          <w:rFonts w:ascii="Arial" w:hAnsi="Arial" w:cs="Arial"/>
        </w:rPr>
        <w:t xml:space="preserve"> </w:t>
      </w:r>
      <w:r w:rsidR="00C5259A" w:rsidRPr="006B3DEB">
        <w:rPr>
          <w:rFonts w:ascii="Arial" w:hAnsi="Arial" w:cs="Arial"/>
        </w:rPr>
        <w:t>It is the success of this particular mo</w:t>
      </w:r>
      <w:r w:rsidR="00891B1C" w:rsidRPr="006B3DEB">
        <w:rPr>
          <w:rFonts w:ascii="Arial" w:hAnsi="Arial" w:cs="Arial"/>
        </w:rPr>
        <w:t>rphological variant that has understandably led</w:t>
      </w:r>
      <w:r w:rsidR="00C5259A" w:rsidRPr="006B3DEB">
        <w:rPr>
          <w:rFonts w:ascii="Arial" w:hAnsi="Arial" w:cs="Arial"/>
        </w:rPr>
        <w:t xml:space="preserve"> to the association of </w:t>
      </w:r>
      <w:proofErr w:type="spellStart"/>
      <w:r w:rsidR="00C5259A" w:rsidRPr="006B3DEB">
        <w:rPr>
          <w:rFonts w:ascii="Arial" w:hAnsi="Arial" w:cs="Arial"/>
        </w:rPr>
        <w:t>pseudofactuality</w:t>
      </w:r>
      <w:proofErr w:type="spellEnd"/>
      <w:r w:rsidR="00C5259A" w:rsidRPr="006B3DEB">
        <w:rPr>
          <w:rFonts w:ascii="Arial" w:hAnsi="Arial" w:cs="Arial"/>
        </w:rPr>
        <w:t xml:space="preserve"> with the eighteenth century. Yet the complication is that </w:t>
      </w:r>
      <w:r w:rsidR="00311140" w:rsidRPr="006B3DEB">
        <w:rPr>
          <w:rFonts w:ascii="Arial" w:hAnsi="Arial" w:cs="Arial"/>
        </w:rPr>
        <w:t xml:space="preserve">roughly 40 percent of </w:t>
      </w:r>
      <w:r w:rsidR="00C5259A" w:rsidRPr="006B3DEB">
        <w:rPr>
          <w:rFonts w:ascii="Arial" w:hAnsi="Arial" w:cs="Arial"/>
        </w:rPr>
        <w:t xml:space="preserve">document novels </w:t>
      </w:r>
      <w:r w:rsidR="00311140" w:rsidRPr="006B3DEB">
        <w:rPr>
          <w:rFonts w:ascii="Arial" w:hAnsi="Arial" w:cs="Arial"/>
        </w:rPr>
        <w:t>during the form</w:t>
      </w:r>
      <w:r w:rsidR="00C06A5E">
        <w:rPr>
          <w:rFonts w:ascii="Arial" w:hAnsi="Arial" w:cs="Arial"/>
        </w:rPr>
        <w:t>'</w:t>
      </w:r>
      <w:r w:rsidR="00311140" w:rsidRPr="006B3DEB">
        <w:rPr>
          <w:rFonts w:ascii="Arial" w:hAnsi="Arial" w:cs="Arial"/>
        </w:rPr>
        <w:t>s heyday</w:t>
      </w:r>
      <w:r w:rsidR="00C5259A" w:rsidRPr="006B3DEB">
        <w:rPr>
          <w:rFonts w:ascii="Arial" w:hAnsi="Arial" w:cs="Arial"/>
        </w:rPr>
        <w:t xml:space="preserve"> did not contain truth claims</w:t>
      </w:r>
      <w:r w:rsidR="00891B1C" w:rsidRPr="006B3DEB">
        <w:rPr>
          <w:rFonts w:ascii="Arial" w:hAnsi="Arial" w:cs="Arial"/>
        </w:rPr>
        <w:t xml:space="preserve">: some were presented as </w:t>
      </w:r>
      <w:r w:rsidR="00072725" w:rsidRPr="006B3DEB">
        <w:rPr>
          <w:rFonts w:ascii="Arial" w:hAnsi="Arial" w:cs="Arial"/>
        </w:rPr>
        <w:t xml:space="preserve">fictitious </w:t>
      </w:r>
      <w:r w:rsidR="00891B1C" w:rsidRPr="006B3DEB">
        <w:rPr>
          <w:rFonts w:ascii="Arial" w:hAnsi="Arial" w:cs="Arial"/>
        </w:rPr>
        <w:t xml:space="preserve">creations of an </w:t>
      </w:r>
      <w:r w:rsidR="00891B1C" w:rsidRPr="006B3DEB">
        <w:rPr>
          <w:rFonts w:ascii="Arial" w:hAnsi="Arial" w:cs="Arial"/>
        </w:rPr>
        <w:lastRenderedPageBreak/>
        <w:t xml:space="preserve">author, while </w:t>
      </w:r>
      <w:r w:rsidR="00C71EEE" w:rsidRPr="006B3DEB">
        <w:rPr>
          <w:rFonts w:ascii="Arial" w:hAnsi="Arial" w:cs="Arial"/>
        </w:rPr>
        <w:t xml:space="preserve">many </w:t>
      </w:r>
      <w:r w:rsidR="00891B1C" w:rsidRPr="006B3DEB">
        <w:rPr>
          <w:rFonts w:ascii="Arial" w:hAnsi="Arial" w:cs="Arial"/>
        </w:rPr>
        <w:t xml:space="preserve">others </w:t>
      </w:r>
      <w:r w:rsidR="00E65408" w:rsidRPr="006B3DEB">
        <w:rPr>
          <w:rFonts w:ascii="Arial" w:hAnsi="Arial" w:cs="Arial"/>
        </w:rPr>
        <w:t>were published with</w:t>
      </w:r>
      <w:r w:rsidR="00891B1C" w:rsidRPr="006B3DEB">
        <w:rPr>
          <w:rFonts w:ascii="Arial" w:hAnsi="Arial" w:cs="Arial"/>
        </w:rPr>
        <w:t xml:space="preserve"> no information at all on their literal truth.</w:t>
      </w:r>
      <w:r w:rsidR="00C5259A" w:rsidRPr="006B3DEB">
        <w:rPr>
          <w:rFonts w:ascii="Arial" w:hAnsi="Arial" w:cs="Arial"/>
        </w:rPr>
        <w:t xml:space="preserve"> </w:t>
      </w:r>
      <w:r w:rsidR="007210BC" w:rsidRPr="006B3DEB">
        <w:rPr>
          <w:rFonts w:ascii="Arial" w:hAnsi="Arial" w:cs="Arial"/>
        </w:rPr>
        <w:t xml:space="preserve">In </w:t>
      </w:r>
      <w:r w:rsidR="006A750A" w:rsidRPr="006B3DEB">
        <w:rPr>
          <w:rFonts w:ascii="Arial" w:hAnsi="Arial" w:cs="Arial"/>
        </w:rPr>
        <w:t>the case of the former</w:t>
      </w:r>
      <w:r w:rsidR="007210BC" w:rsidRPr="006B3DEB">
        <w:rPr>
          <w:rFonts w:ascii="Arial" w:hAnsi="Arial" w:cs="Arial"/>
        </w:rPr>
        <w:t xml:space="preserve">, a form associated with </w:t>
      </w:r>
      <w:proofErr w:type="spellStart"/>
      <w:r w:rsidR="007210BC" w:rsidRPr="006B3DEB">
        <w:rPr>
          <w:rFonts w:ascii="Arial" w:hAnsi="Arial" w:cs="Arial"/>
        </w:rPr>
        <w:t>pseudofactuality</w:t>
      </w:r>
      <w:proofErr w:type="spellEnd"/>
      <w:r w:rsidR="007210BC" w:rsidRPr="006B3DEB">
        <w:rPr>
          <w:rFonts w:ascii="Arial" w:hAnsi="Arial" w:cs="Arial"/>
        </w:rPr>
        <w:t xml:space="preserve"> is nonetheless being used in a manner we may want to call fully fictional</w:t>
      </w:r>
      <w:r w:rsidR="00520F93">
        <w:rPr>
          <w:rFonts w:ascii="Arial" w:hAnsi="Arial" w:cs="Arial"/>
        </w:rPr>
        <w:t xml:space="preserve">: </w:t>
      </w:r>
      <w:r w:rsidR="00E22219">
        <w:rPr>
          <w:rFonts w:ascii="Arial" w:hAnsi="Arial" w:cs="Arial"/>
        </w:rPr>
        <w:t xml:space="preserve">the </w:t>
      </w:r>
      <w:r w:rsidR="00E22219" w:rsidRPr="006B3DEB">
        <w:rPr>
          <w:rFonts w:ascii="Arial" w:hAnsi="Arial" w:cs="Arial"/>
        </w:rPr>
        <w:t>non-identity between the author</w:t>
      </w:r>
      <w:r w:rsidR="00C06A5E">
        <w:rPr>
          <w:rFonts w:ascii="Arial" w:hAnsi="Arial" w:cs="Arial"/>
        </w:rPr>
        <w:t>'</w:t>
      </w:r>
      <w:r w:rsidR="00E22219" w:rsidRPr="006B3DEB">
        <w:rPr>
          <w:rFonts w:ascii="Arial" w:hAnsi="Arial" w:cs="Arial"/>
        </w:rPr>
        <w:t>s name and that of the protagonist</w:t>
      </w:r>
      <w:r w:rsidR="00520F93">
        <w:rPr>
          <w:rFonts w:ascii="Arial" w:hAnsi="Arial" w:cs="Arial"/>
        </w:rPr>
        <w:t xml:space="preserve"> creates the fictional pact </w:t>
      </w:r>
      <w:r w:rsidR="00520F93" w:rsidRPr="006B3DEB">
        <w:rPr>
          <w:rFonts w:ascii="Arial" w:hAnsi="Arial" w:cs="Arial"/>
        </w:rPr>
        <w:fldChar w:fldCharType="begin"/>
      </w:r>
      <w:r w:rsidR="00520F93" w:rsidRPr="006B3DEB">
        <w:rPr>
          <w:rFonts w:ascii="Arial" w:hAnsi="Arial" w:cs="Arial"/>
        </w:rPr>
        <w:instrText xml:space="preserve"> ADDIN ZOTERO_ITEM CSL_CITATION {"citationID":"toysptzQ","properties":{"formattedCitation":"{\\rtf (Lejeune 1989, 14\\uc0\\u8211{}15)}","plainCitation":"(Lejeune 1989, 14–15)"},"citationItems":[{"id":2689,"uris":["http://zotero.org/users/local/rHv6mTzU/items/3IX9KXW8"],"uri":["http://zotero.org/users/local/rHv6mTzU/items/3IX9KXW8"],"itemData":{"id":2689,"type":"book","title":"On Autobiography","publisher":"University of Minnesota Press","publisher-place":"Minneapolis","event-place":"Minneapolis","author":[{"family":"Lejeune","given":"Philippe"}],"editor":[{"family":"Eakin","given":"Paul John"}],"translator":[{"family":"Leary","given":"Katherine"}],"issued":{"date-parts":[["1989"]]}},"locator":"14-15"}],"schema":"https://github.com/citation-style-language/schema/raw/master/csl-citation.json"} </w:instrText>
      </w:r>
      <w:r w:rsidR="00520F93" w:rsidRPr="006B3DEB">
        <w:rPr>
          <w:rFonts w:ascii="Arial" w:hAnsi="Arial" w:cs="Arial"/>
        </w:rPr>
        <w:fldChar w:fldCharType="separate"/>
      </w:r>
      <w:r w:rsidR="00520F93" w:rsidRPr="006B3DEB">
        <w:rPr>
          <w:rFonts w:ascii="Arial" w:hAnsi="Arial" w:cs="Arial"/>
        </w:rPr>
        <w:t>(Lejeune 1989, 14–15)</w:t>
      </w:r>
      <w:r w:rsidR="00520F93" w:rsidRPr="006B3DEB">
        <w:rPr>
          <w:rFonts w:ascii="Arial" w:hAnsi="Arial" w:cs="Arial"/>
        </w:rPr>
        <w:fldChar w:fldCharType="end"/>
      </w:r>
      <w:r w:rsidR="00520F93">
        <w:rPr>
          <w:rFonts w:ascii="Arial" w:hAnsi="Arial" w:cs="Arial"/>
        </w:rPr>
        <w:t xml:space="preserve"> that governs the reception of most modern first-person novels. </w:t>
      </w:r>
      <w:r w:rsidR="00B1333D">
        <w:rPr>
          <w:rFonts w:ascii="Arial" w:hAnsi="Arial" w:cs="Arial"/>
        </w:rPr>
        <w:t>(</w:t>
      </w:r>
      <w:r w:rsidR="00520F93">
        <w:rPr>
          <w:rFonts w:ascii="Arial" w:hAnsi="Arial" w:cs="Arial"/>
        </w:rPr>
        <w:t xml:space="preserve">A second, more minor complication is that the use of the commonplace of the editor survives the period, to resurface especially in modernist and postmodernist fiction. However, these later works of </w:t>
      </w:r>
      <w:proofErr w:type="spellStart"/>
      <w:r w:rsidR="00520F93" w:rsidRPr="006B3DEB">
        <w:rPr>
          <w:rFonts w:ascii="Arial" w:hAnsi="Arial" w:cs="Arial"/>
          <w:i/>
          <w:lang w:val="en-GB"/>
        </w:rPr>
        <w:t>Herausgeberfiktion</w:t>
      </w:r>
      <w:proofErr w:type="spellEnd"/>
      <w:r w:rsidR="00520F93">
        <w:rPr>
          <w:rFonts w:ascii="Arial" w:hAnsi="Arial" w:cs="Arial"/>
          <w:iCs/>
          <w:lang w:val="en-GB"/>
        </w:rPr>
        <w:t xml:space="preserve"> – </w:t>
      </w:r>
      <w:proofErr w:type="spellStart"/>
      <w:r w:rsidR="00520F93">
        <w:rPr>
          <w:rFonts w:ascii="Arial" w:hAnsi="Arial" w:cs="Arial"/>
          <w:iCs/>
          <w:lang w:val="en-GB"/>
        </w:rPr>
        <w:t>Svevo</w:t>
      </w:r>
      <w:r w:rsidR="00C06A5E">
        <w:rPr>
          <w:rFonts w:ascii="Arial" w:hAnsi="Arial" w:cs="Arial"/>
          <w:iCs/>
          <w:lang w:val="en-GB"/>
        </w:rPr>
        <w:t>'</w:t>
      </w:r>
      <w:r w:rsidR="00520F93">
        <w:rPr>
          <w:rFonts w:ascii="Arial" w:hAnsi="Arial" w:cs="Arial"/>
          <w:iCs/>
          <w:lang w:val="en-GB"/>
        </w:rPr>
        <w:t>s</w:t>
      </w:r>
      <w:proofErr w:type="spellEnd"/>
      <w:r w:rsidR="00520F93">
        <w:rPr>
          <w:rFonts w:ascii="Arial" w:hAnsi="Arial" w:cs="Arial"/>
          <w:iCs/>
          <w:lang w:val="en-GB"/>
        </w:rPr>
        <w:t xml:space="preserve"> </w:t>
      </w:r>
      <w:r w:rsidR="00520F93" w:rsidRPr="001239B1">
        <w:rPr>
          <w:rFonts w:ascii="Arial" w:hAnsi="Arial" w:cs="Arial"/>
          <w:i/>
          <w:lang w:val="en-GB"/>
        </w:rPr>
        <w:t>Zeno</w:t>
      </w:r>
      <w:r w:rsidR="00C06A5E">
        <w:rPr>
          <w:rFonts w:ascii="Arial" w:hAnsi="Arial" w:cs="Arial"/>
          <w:i/>
          <w:lang w:val="en-GB"/>
        </w:rPr>
        <w:t>'</w:t>
      </w:r>
      <w:r w:rsidR="00520F93" w:rsidRPr="001239B1">
        <w:rPr>
          <w:rFonts w:ascii="Arial" w:hAnsi="Arial" w:cs="Arial"/>
          <w:i/>
          <w:lang w:val="en-GB"/>
        </w:rPr>
        <w:t>s Conscience</w:t>
      </w:r>
      <w:r w:rsidR="00520F93">
        <w:rPr>
          <w:rFonts w:ascii="Arial" w:hAnsi="Arial" w:cs="Arial"/>
          <w:iCs/>
          <w:lang w:val="en-GB"/>
        </w:rPr>
        <w:t xml:space="preserve">, </w:t>
      </w:r>
      <w:r w:rsidR="00520F93" w:rsidRPr="006B3DEB">
        <w:rPr>
          <w:rFonts w:ascii="Arial" w:hAnsi="Arial" w:cs="Arial"/>
        </w:rPr>
        <w:t>Sartre</w:t>
      </w:r>
      <w:r w:rsidR="00C06A5E">
        <w:rPr>
          <w:rFonts w:ascii="Arial" w:hAnsi="Arial" w:cs="Arial"/>
        </w:rPr>
        <w:t>'</w:t>
      </w:r>
      <w:r w:rsidR="00520F93" w:rsidRPr="006B3DEB">
        <w:rPr>
          <w:rFonts w:ascii="Arial" w:hAnsi="Arial" w:cs="Arial"/>
        </w:rPr>
        <w:t xml:space="preserve">s </w:t>
      </w:r>
      <w:r w:rsidR="00520F93" w:rsidRPr="006B3DEB">
        <w:rPr>
          <w:rFonts w:ascii="Arial" w:hAnsi="Arial" w:cs="Arial"/>
          <w:i/>
          <w:iCs/>
        </w:rPr>
        <w:t>Nause</w:t>
      </w:r>
      <w:r w:rsidR="00520F93">
        <w:rPr>
          <w:rFonts w:ascii="Arial" w:hAnsi="Arial" w:cs="Arial"/>
          <w:i/>
          <w:iCs/>
        </w:rPr>
        <w:t>a</w:t>
      </w:r>
      <w:r w:rsidR="00520F93">
        <w:rPr>
          <w:rFonts w:ascii="Arial" w:hAnsi="Arial" w:cs="Arial"/>
        </w:rPr>
        <w:t xml:space="preserve">, </w:t>
      </w:r>
      <w:r w:rsidR="00B36BDF" w:rsidRPr="006B3DEB">
        <w:rPr>
          <w:rFonts w:ascii="Arial" w:hAnsi="Arial" w:cs="Arial"/>
        </w:rPr>
        <w:t>N</w:t>
      </w:r>
      <w:r w:rsidR="00F91C2D">
        <w:rPr>
          <w:rFonts w:ascii="Arial" w:hAnsi="Arial" w:cs="Arial"/>
        </w:rPr>
        <w:t>a</w:t>
      </w:r>
      <w:r w:rsidR="00B36BDF" w:rsidRPr="006B3DEB">
        <w:rPr>
          <w:rFonts w:ascii="Arial" w:hAnsi="Arial" w:cs="Arial"/>
        </w:rPr>
        <w:t>bokov</w:t>
      </w:r>
      <w:r w:rsidR="00C06A5E">
        <w:rPr>
          <w:rFonts w:ascii="Arial" w:hAnsi="Arial" w:cs="Arial"/>
        </w:rPr>
        <w:t>'</w:t>
      </w:r>
      <w:r w:rsidR="00B36BDF" w:rsidRPr="006B3DEB">
        <w:rPr>
          <w:rFonts w:ascii="Arial" w:hAnsi="Arial" w:cs="Arial"/>
        </w:rPr>
        <w:t xml:space="preserve">s </w:t>
      </w:r>
      <w:r w:rsidR="00B36BDF" w:rsidRPr="006B3DEB">
        <w:rPr>
          <w:rFonts w:ascii="Arial" w:hAnsi="Arial" w:cs="Arial"/>
          <w:i/>
          <w:iCs/>
        </w:rPr>
        <w:t>Pale Fire</w:t>
      </w:r>
      <w:r w:rsidR="00B36BDF">
        <w:rPr>
          <w:rFonts w:ascii="Arial" w:hAnsi="Arial" w:cs="Arial"/>
        </w:rPr>
        <w:t xml:space="preserve"> </w:t>
      </w:r>
      <w:r w:rsidR="00B36BDF" w:rsidRPr="00B36BDF">
        <w:rPr>
          <w:rFonts w:ascii="Arial" w:hAnsi="Arial" w:cs="Arial"/>
        </w:rPr>
        <w:t xml:space="preserve">– </w:t>
      </w:r>
      <w:r w:rsidR="00B36BDF">
        <w:rPr>
          <w:rFonts w:ascii="Arial" w:hAnsi="Arial" w:cs="Arial"/>
        </w:rPr>
        <w:t xml:space="preserve">typically </w:t>
      </w:r>
      <w:r w:rsidR="004B5B44">
        <w:rPr>
          <w:rFonts w:ascii="Arial" w:hAnsi="Arial" w:cs="Arial"/>
        </w:rPr>
        <w:t>follow</w:t>
      </w:r>
      <w:r w:rsidR="00B36BDF">
        <w:rPr>
          <w:rFonts w:ascii="Arial" w:hAnsi="Arial" w:cs="Arial"/>
        </w:rPr>
        <w:t xml:space="preserve"> the fictional pac</w:t>
      </w:r>
      <w:r w:rsidR="004B5B44">
        <w:rPr>
          <w:rFonts w:ascii="Arial" w:hAnsi="Arial" w:cs="Arial"/>
        </w:rPr>
        <w:t>t of modern first-person novels in general, in that they</w:t>
      </w:r>
      <w:r w:rsidR="00B36BDF">
        <w:rPr>
          <w:rFonts w:ascii="Arial" w:hAnsi="Arial" w:cs="Arial"/>
        </w:rPr>
        <w:t xml:space="preserve"> </w:t>
      </w:r>
      <w:r w:rsidR="004B5B44">
        <w:rPr>
          <w:rFonts w:ascii="Arial" w:hAnsi="Arial" w:cs="Arial"/>
        </w:rPr>
        <w:t>give</w:t>
      </w:r>
      <w:r w:rsidR="00446125">
        <w:rPr>
          <w:rFonts w:ascii="Arial" w:hAnsi="Arial" w:cs="Arial"/>
        </w:rPr>
        <w:t xml:space="preserve"> their </w:t>
      </w:r>
      <w:r w:rsidR="00C06A5E">
        <w:rPr>
          <w:rFonts w:ascii="Arial" w:hAnsi="Arial" w:cs="Arial"/>
        </w:rPr>
        <w:t>"</w:t>
      </w:r>
      <w:r w:rsidR="00446125">
        <w:rPr>
          <w:rFonts w:ascii="Arial" w:hAnsi="Arial" w:cs="Arial"/>
        </w:rPr>
        <w:t>editors</w:t>
      </w:r>
      <w:r w:rsidR="00C06A5E">
        <w:rPr>
          <w:rFonts w:ascii="Arial" w:hAnsi="Arial" w:cs="Arial"/>
        </w:rPr>
        <w:t>"</w:t>
      </w:r>
      <w:r w:rsidR="00446125">
        <w:rPr>
          <w:rFonts w:ascii="Arial" w:hAnsi="Arial" w:cs="Arial"/>
        </w:rPr>
        <w:t xml:space="preserve"> names that do not match </w:t>
      </w:r>
      <w:r w:rsidR="004B5B44">
        <w:rPr>
          <w:rFonts w:ascii="Arial" w:hAnsi="Arial" w:cs="Arial"/>
        </w:rPr>
        <w:t>the name</w:t>
      </w:r>
      <w:r w:rsidR="00446125">
        <w:rPr>
          <w:rFonts w:ascii="Arial" w:hAnsi="Arial" w:cs="Arial"/>
        </w:rPr>
        <w:t xml:space="preserve"> of the author on the title page.)</w:t>
      </w:r>
      <w:r w:rsidR="00446125">
        <w:rPr>
          <w:rStyle w:val="FootnoteReference"/>
          <w:rFonts w:ascii="Arial" w:hAnsi="Arial" w:cs="Arial"/>
        </w:rPr>
        <w:footnoteReference w:id="5"/>
      </w:r>
      <w:r w:rsidR="00B36BDF">
        <w:rPr>
          <w:rFonts w:ascii="Arial" w:hAnsi="Arial" w:cs="Arial"/>
        </w:rPr>
        <w:t xml:space="preserve"> </w:t>
      </w:r>
    </w:p>
    <w:p w14:paraId="7B75033A" w14:textId="395802A5" w:rsidR="00142EBE" w:rsidRPr="006B3DEB" w:rsidRDefault="00B846D0" w:rsidP="001239B1">
      <w:pPr>
        <w:spacing w:line="480" w:lineRule="auto"/>
        <w:jc w:val="both"/>
        <w:rPr>
          <w:rFonts w:ascii="Arial" w:hAnsi="Arial" w:cs="Arial"/>
        </w:rPr>
      </w:pPr>
      <w:r w:rsidRPr="006B3DEB">
        <w:rPr>
          <w:rFonts w:ascii="Arial" w:hAnsi="Arial" w:cs="Arial"/>
        </w:rPr>
        <w:tab/>
      </w:r>
      <w:r w:rsidR="003776CF" w:rsidRPr="006B3DEB">
        <w:rPr>
          <w:rFonts w:ascii="Arial" w:hAnsi="Arial" w:cs="Arial"/>
        </w:rPr>
        <w:t xml:space="preserve">As </w:t>
      </w:r>
      <w:r w:rsidRPr="006B3DEB">
        <w:rPr>
          <w:rFonts w:ascii="Arial" w:hAnsi="Arial" w:cs="Arial"/>
        </w:rPr>
        <w:t xml:space="preserve">Foley </w:t>
      </w:r>
      <w:r w:rsidR="003776CF" w:rsidRPr="006B3DEB">
        <w:rPr>
          <w:rFonts w:ascii="Arial" w:hAnsi="Arial" w:cs="Arial"/>
        </w:rPr>
        <w:t xml:space="preserve">indicates with the prefix </w:t>
      </w:r>
      <w:r w:rsidR="003776CF" w:rsidRPr="006B3DEB">
        <w:rPr>
          <w:rFonts w:ascii="Arial" w:hAnsi="Arial" w:cs="Arial"/>
          <w:i/>
        </w:rPr>
        <w:t>pseudo</w:t>
      </w:r>
      <w:r w:rsidR="003776CF" w:rsidRPr="006B3DEB">
        <w:rPr>
          <w:rFonts w:ascii="Arial" w:hAnsi="Arial" w:cs="Arial"/>
        </w:rPr>
        <w:t>, literary historians</w:t>
      </w:r>
      <w:r w:rsidRPr="006B3DEB">
        <w:rPr>
          <w:rFonts w:ascii="Arial" w:hAnsi="Arial" w:cs="Arial"/>
        </w:rPr>
        <w:t xml:space="preserve"> generally conclude that the truth </w:t>
      </w:r>
      <w:r w:rsidR="00E014CF" w:rsidRPr="006B3DEB">
        <w:rPr>
          <w:rFonts w:ascii="Arial" w:hAnsi="Arial" w:cs="Arial"/>
        </w:rPr>
        <w:t xml:space="preserve">pretense </w:t>
      </w:r>
      <w:r w:rsidR="00F05DD8" w:rsidRPr="006B3DEB">
        <w:rPr>
          <w:rFonts w:ascii="Arial" w:hAnsi="Arial" w:cs="Arial"/>
        </w:rPr>
        <w:t>did not aim at securing the belief of readers</w:t>
      </w:r>
      <w:r w:rsidR="00714CD8" w:rsidRPr="006B3DEB">
        <w:rPr>
          <w:rFonts w:ascii="Arial" w:hAnsi="Arial" w:cs="Arial"/>
        </w:rPr>
        <w:t>.</w:t>
      </w:r>
      <w:r w:rsidR="002537FD">
        <w:rPr>
          <w:rStyle w:val="FootnoteReference"/>
          <w:rFonts w:ascii="Arial" w:hAnsi="Arial" w:cs="Arial"/>
        </w:rPr>
        <w:footnoteReference w:id="6"/>
      </w:r>
      <w:r w:rsidR="003776CF" w:rsidRPr="006B3DEB">
        <w:rPr>
          <w:rFonts w:ascii="Arial" w:hAnsi="Arial" w:cs="Arial"/>
        </w:rPr>
        <w:t xml:space="preserve"> </w:t>
      </w:r>
      <w:r w:rsidR="00FA01B5" w:rsidRPr="006B3DEB">
        <w:rPr>
          <w:rFonts w:ascii="Arial" w:hAnsi="Arial" w:cs="Arial"/>
        </w:rPr>
        <w:t>Anecdotally, this conclusion seems</w:t>
      </w:r>
      <w:r w:rsidR="00F05DD8" w:rsidRPr="006B3DEB">
        <w:rPr>
          <w:rFonts w:ascii="Arial" w:hAnsi="Arial" w:cs="Arial"/>
        </w:rPr>
        <w:t xml:space="preserve"> warranted</w:t>
      </w:r>
      <w:r w:rsidR="00774812" w:rsidRPr="006B3DEB">
        <w:rPr>
          <w:rFonts w:ascii="Arial" w:hAnsi="Arial" w:cs="Arial"/>
        </w:rPr>
        <w:t>: already in 1709, Richard</w:t>
      </w:r>
      <w:r w:rsidR="00037BBA" w:rsidRPr="006B3DEB">
        <w:rPr>
          <w:rFonts w:ascii="Arial" w:hAnsi="Arial" w:cs="Arial"/>
        </w:rPr>
        <w:t xml:space="preserve"> Steele was warning readers of </w:t>
      </w:r>
      <w:r w:rsidR="00037BBA" w:rsidRPr="006B3DEB">
        <w:rPr>
          <w:rFonts w:ascii="Arial" w:hAnsi="Arial" w:cs="Arial"/>
          <w:i/>
          <w:iCs/>
        </w:rPr>
        <w:t>T</w:t>
      </w:r>
      <w:r w:rsidR="00774812" w:rsidRPr="006B3DEB">
        <w:rPr>
          <w:rFonts w:ascii="Arial" w:hAnsi="Arial" w:cs="Arial"/>
          <w:i/>
          <w:iCs/>
        </w:rPr>
        <w:t>he</w:t>
      </w:r>
      <w:r w:rsidR="00774812" w:rsidRPr="006B3DEB">
        <w:rPr>
          <w:rFonts w:ascii="Arial" w:hAnsi="Arial" w:cs="Arial"/>
        </w:rPr>
        <w:t xml:space="preserve"> </w:t>
      </w:r>
      <w:r w:rsidR="00774812" w:rsidRPr="006B3DEB">
        <w:rPr>
          <w:rFonts w:ascii="Arial" w:hAnsi="Arial" w:cs="Arial"/>
          <w:i/>
          <w:iCs/>
        </w:rPr>
        <w:t>Tattler</w:t>
      </w:r>
      <w:r w:rsidR="00774812" w:rsidRPr="006B3DEB">
        <w:rPr>
          <w:rFonts w:ascii="Arial" w:hAnsi="Arial" w:cs="Arial"/>
        </w:rPr>
        <w:t xml:space="preserve"> that </w:t>
      </w:r>
      <w:r w:rsidR="00C06A5E">
        <w:rPr>
          <w:rFonts w:ascii="Arial" w:hAnsi="Arial" w:cs="Arial"/>
        </w:rPr>
        <w:t>"</w:t>
      </w:r>
      <w:r w:rsidR="00774812" w:rsidRPr="006B3DEB">
        <w:rPr>
          <w:rFonts w:ascii="Arial" w:hAnsi="Arial" w:cs="Arial"/>
        </w:rPr>
        <w:t>memoirs</w:t>
      </w:r>
      <w:r w:rsidR="00C06A5E">
        <w:rPr>
          <w:rFonts w:ascii="Arial" w:hAnsi="Arial" w:cs="Arial"/>
        </w:rPr>
        <w:t>"</w:t>
      </w:r>
      <w:r w:rsidR="00774812" w:rsidRPr="006B3DEB">
        <w:rPr>
          <w:rFonts w:ascii="Arial" w:hAnsi="Arial" w:cs="Arial"/>
        </w:rPr>
        <w:t xml:space="preserve"> was simply French for </w:t>
      </w:r>
      <w:r w:rsidR="00C06A5E">
        <w:rPr>
          <w:rFonts w:ascii="Arial" w:hAnsi="Arial" w:cs="Arial"/>
        </w:rPr>
        <w:t>"</w:t>
      </w:r>
      <w:r w:rsidR="00774812" w:rsidRPr="006B3DEB">
        <w:rPr>
          <w:rFonts w:ascii="Arial" w:hAnsi="Arial" w:cs="Arial"/>
        </w:rPr>
        <w:t>novel</w:t>
      </w:r>
      <w:r w:rsidR="00C06A5E">
        <w:rPr>
          <w:rFonts w:ascii="Arial" w:hAnsi="Arial" w:cs="Arial"/>
        </w:rPr>
        <w:t>"</w:t>
      </w:r>
      <w:r w:rsidR="00774812" w:rsidRPr="006B3DEB">
        <w:rPr>
          <w:rFonts w:ascii="Arial" w:hAnsi="Arial" w:cs="Arial"/>
        </w:rPr>
        <w:t xml:space="preserve">; and in </w:t>
      </w:r>
      <w:r w:rsidR="00537D95" w:rsidRPr="006B3DEB">
        <w:rPr>
          <w:rFonts w:ascii="Arial" w:hAnsi="Arial" w:cs="Arial"/>
        </w:rPr>
        <w:t xml:space="preserve">a famous letter to </w:t>
      </w:r>
      <w:r w:rsidR="00EE3EC4" w:rsidRPr="006B3DEB">
        <w:rPr>
          <w:rFonts w:ascii="Arial" w:hAnsi="Arial" w:cs="Arial"/>
        </w:rPr>
        <w:t xml:space="preserve">William </w:t>
      </w:r>
      <w:r w:rsidR="00537D95" w:rsidRPr="006B3DEB">
        <w:rPr>
          <w:rFonts w:ascii="Arial" w:hAnsi="Arial" w:cs="Arial"/>
        </w:rPr>
        <w:t xml:space="preserve">Warburton, Richardson spoke </w:t>
      </w:r>
      <w:r w:rsidR="00774812" w:rsidRPr="006B3DEB">
        <w:rPr>
          <w:rFonts w:ascii="Arial" w:hAnsi="Arial" w:cs="Arial"/>
        </w:rPr>
        <w:t xml:space="preserve">in 1748 </w:t>
      </w:r>
      <w:r w:rsidR="00537D95" w:rsidRPr="006B3DEB">
        <w:rPr>
          <w:rFonts w:ascii="Arial" w:hAnsi="Arial" w:cs="Arial"/>
        </w:rPr>
        <w:t xml:space="preserve">of </w:t>
      </w:r>
      <w:r w:rsidR="004201E5" w:rsidRPr="006B3DEB">
        <w:rPr>
          <w:rFonts w:ascii="Arial" w:hAnsi="Arial" w:cs="Arial"/>
        </w:rPr>
        <w:t xml:space="preserve">his </w:t>
      </w:r>
      <w:r w:rsidR="00EE3EC4" w:rsidRPr="006B3DEB">
        <w:rPr>
          <w:rFonts w:ascii="Arial" w:hAnsi="Arial" w:cs="Arial"/>
        </w:rPr>
        <w:t>editorial pose as a way of keeping</w:t>
      </w:r>
      <w:r w:rsidR="004201E5" w:rsidRPr="006B3DEB">
        <w:rPr>
          <w:rFonts w:ascii="Arial" w:hAnsi="Arial" w:cs="Arial"/>
        </w:rPr>
        <w:t xml:space="preserve"> up the </w:t>
      </w:r>
      <w:r w:rsidR="00C06A5E">
        <w:rPr>
          <w:rFonts w:ascii="Arial" w:hAnsi="Arial" w:cs="Arial"/>
        </w:rPr>
        <w:t>"</w:t>
      </w:r>
      <w:r w:rsidR="004201E5" w:rsidRPr="006B3DEB">
        <w:rPr>
          <w:rFonts w:ascii="Arial" w:hAnsi="Arial" w:cs="Arial"/>
        </w:rPr>
        <w:t>air of genuineness</w:t>
      </w:r>
      <w:r w:rsidR="00C06A5E">
        <w:rPr>
          <w:rFonts w:ascii="Arial" w:hAnsi="Arial" w:cs="Arial"/>
        </w:rPr>
        <w:t>"</w:t>
      </w:r>
      <w:r w:rsidR="004201E5" w:rsidRPr="006B3DEB">
        <w:rPr>
          <w:rFonts w:ascii="Arial" w:hAnsi="Arial" w:cs="Arial"/>
        </w:rPr>
        <w:t xml:space="preserve"> about Clarissa</w:t>
      </w:r>
      <w:r w:rsidR="00C06A5E">
        <w:rPr>
          <w:rFonts w:ascii="Arial" w:hAnsi="Arial" w:cs="Arial"/>
        </w:rPr>
        <w:t>'</w:t>
      </w:r>
      <w:r w:rsidR="004201E5" w:rsidRPr="006B3DEB">
        <w:rPr>
          <w:rFonts w:ascii="Arial" w:hAnsi="Arial" w:cs="Arial"/>
        </w:rPr>
        <w:t>s letters without actually having his readers think them genuine.</w:t>
      </w:r>
      <w:r w:rsidR="002537FD">
        <w:rPr>
          <w:rStyle w:val="FootnoteReference"/>
          <w:rFonts w:ascii="Arial" w:hAnsi="Arial" w:cs="Arial"/>
        </w:rPr>
        <w:footnoteReference w:id="7"/>
      </w:r>
      <w:r w:rsidR="004201E5" w:rsidRPr="006B3DEB">
        <w:rPr>
          <w:rFonts w:ascii="Arial" w:hAnsi="Arial" w:cs="Arial"/>
        </w:rPr>
        <w:t xml:space="preserve"> </w:t>
      </w:r>
      <w:r w:rsidR="00774812" w:rsidRPr="006B3DEB">
        <w:rPr>
          <w:rFonts w:ascii="Arial" w:hAnsi="Arial" w:cs="Arial"/>
        </w:rPr>
        <w:t>W</w:t>
      </w:r>
      <w:r w:rsidR="003776CF" w:rsidRPr="006B3DEB">
        <w:rPr>
          <w:rFonts w:ascii="Arial" w:hAnsi="Arial" w:cs="Arial"/>
        </w:rPr>
        <w:t>hence</w:t>
      </w:r>
      <w:r w:rsidR="00774812" w:rsidRPr="006B3DEB">
        <w:rPr>
          <w:rFonts w:ascii="Arial" w:hAnsi="Arial" w:cs="Arial"/>
        </w:rPr>
        <w:t>, then,</w:t>
      </w:r>
      <w:r w:rsidR="003776CF" w:rsidRPr="006B3DEB">
        <w:rPr>
          <w:rFonts w:ascii="Arial" w:hAnsi="Arial" w:cs="Arial"/>
        </w:rPr>
        <w:t xml:space="preserve"> </w:t>
      </w:r>
      <w:r w:rsidR="00774812" w:rsidRPr="006B3DEB">
        <w:rPr>
          <w:rFonts w:ascii="Arial" w:hAnsi="Arial" w:cs="Arial"/>
        </w:rPr>
        <w:t>the</w:t>
      </w:r>
      <w:r w:rsidR="003776CF" w:rsidRPr="006B3DEB">
        <w:rPr>
          <w:rFonts w:ascii="Arial" w:hAnsi="Arial" w:cs="Arial"/>
        </w:rPr>
        <w:t xml:space="preserve"> interpretation</w:t>
      </w:r>
      <w:r w:rsidR="00AF0B09" w:rsidRPr="006B3DEB">
        <w:rPr>
          <w:rFonts w:ascii="Arial" w:hAnsi="Arial" w:cs="Arial"/>
        </w:rPr>
        <w:t xml:space="preserve"> </w:t>
      </w:r>
      <w:r w:rsidR="00774812" w:rsidRPr="006B3DEB">
        <w:rPr>
          <w:rFonts w:ascii="Arial" w:hAnsi="Arial" w:cs="Arial"/>
        </w:rPr>
        <w:t xml:space="preserve">of </w:t>
      </w:r>
      <w:proofErr w:type="spellStart"/>
      <w:r w:rsidR="00774812" w:rsidRPr="006B3DEB">
        <w:rPr>
          <w:rFonts w:ascii="Arial" w:hAnsi="Arial" w:cs="Arial"/>
        </w:rPr>
        <w:t>pseudofactuality</w:t>
      </w:r>
      <w:proofErr w:type="spellEnd"/>
      <w:r w:rsidR="00774812" w:rsidRPr="006B3DEB">
        <w:rPr>
          <w:rFonts w:ascii="Arial" w:hAnsi="Arial" w:cs="Arial"/>
        </w:rPr>
        <w:t xml:space="preserve"> </w:t>
      </w:r>
      <w:r w:rsidR="00AF0B09" w:rsidRPr="006B3DEB">
        <w:rPr>
          <w:rFonts w:ascii="Arial" w:hAnsi="Arial" w:cs="Arial"/>
        </w:rPr>
        <w:t xml:space="preserve">as a type of </w:t>
      </w:r>
      <w:proofErr w:type="spellStart"/>
      <w:r w:rsidR="00AF0B09" w:rsidRPr="006B3DEB">
        <w:rPr>
          <w:rFonts w:ascii="Arial" w:hAnsi="Arial" w:cs="Arial"/>
        </w:rPr>
        <w:t>protofictionality</w:t>
      </w:r>
      <w:proofErr w:type="spellEnd"/>
      <w:r w:rsidR="00AF0B09" w:rsidRPr="006B3DEB">
        <w:rPr>
          <w:rFonts w:ascii="Arial" w:hAnsi="Arial" w:cs="Arial"/>
        </w:rPr>
        <w:t>.</w:t>
      </w:r>
      <w:r w:rsidR="003776CF" w:rsidRPr="006B3DEB">
        <w:rPr>
          <w:rFonts w:ascii="Arial" w:hAnsi="Arial" w:cs="Arial"/>
        </w:rPr>
        <w:t xml:space="preserve"> M</w:t>
      </w:r>
      <w:r w:rsidR="00E014CF" w:rsidRPr="006B3DEB">
        <w:rPr>
          <w:rFonts w:ascii="Arial" w:hAnsi="Arial" w:cs="Arial"/>
        </w:rPr>
        <w:t xml:space="preserve">ore precisely, </w:t>
      </w:r>
      <w:r w:rsidR="003776CF" w:rsidRPr="006B3DEB">
        <w:rPr>
          <w:rFonts w:ascii="Arial" w:hAnsi="Arial" w:cs="Arial"/>
        </w:rPr>
        <w:t xml:space="preserve">however, </w:t>
      </w:r>
      <w:r w:rsidR="00E014CF" w:rsidRPr="006B3DEB">
        <w:rPr>
          <w:rFonts w:ascii="Arial" w:hAnsi="Arial" w:cs="Arial"/>
        </w:rPr>
        <w:t xml:space="preserve">the </w:t>
      </w:r>
      <w:r w:rsidR="003776CF" w:rsidRPr="006B3DEB">
        <w:rPr>
          <w:rFonts w:ascii="Arial" w:hAnsi="Arial" w:cs="Arial"/>
        </w:rPr>
        <w:t xml:space="preserve">typical </w:t>
      </w:r>
      <w:r w:rsidR="00E014CF" w:rsidRPr="006B3DEB">
        <w:rPr>
          <w:rFonts w:ascii="Arial" w:hAnsi="Arial" w:cs="Arial"/>
        </w:rPr>
        <w:t xml:space="preserve">contention is </w:t>
      </w:r>
      <w:r w:rsidRPr="006B3DEB">
        <w:rPr>
          <w:rFonts w:ascii="Arial" w:hAnsi="Arial" w:cs="Arial"/>
        </w:rPr>
        <w:t>that</w:t>
      </w:r>
      <w:r w:rsidR="003776CF" w:rsidRPr="006B3DEB">
        <w:rPr>
          <w:rFonts w:ascii="Arial" w:hAnsi="Arial" w:cs="Arial"/>
        </w:rPr>
        <w:t xml:space="preserve"> the </w:t>
      </w:r>
      <w:proofErr w:type="spellStart"/>
      <w:r w:rsidR="003776CF" w:rsidRPr="006B3DEB">
        <w:rPr>
          <w:rFonts w:ascii="Arial" w:hAnsi="Arial" w:cs="Arial"/>
        </w:rPr>
        <w:t>pseudofactual</w:t>
      </w:r>
      <w:proofErr w:type="spellEnd"/>
      <w:r w:rsidR="003776CF" w:rsidRPr="006B3DEB">
        <w:rPr>
          <w:rFonts w:ascii="Arial" w:hAnsi="Arial" w:cs="Arial"/>
        </w:rPr>
        <w:t xml:space="preserve"> posture was initially received seriously and then</w:t>
      </w:r>
      <w:r w:rsidRPr="006B3DEB">
        <w:rPr>
          <w:rFonts w:ascii="Arial" w:hAnsi="Arial" w:cs="Arial"/>
        </w:rPr>
        <w:t xml:space="preserve"> at some point in the eighteenth century </w:t>
      </w:r>
      <w:r w:rsidR="003776CF" w:rsidRPr="006B3DEB">
        <w:rPr>
          <w:rFonts w:ascii="Arial" w:hAnsi="Arial" w:cs="Arial"/>
        </w:rPr>
        <w:lastRenderedPageBreak/>
        <w:t xml:space="preserve">became </w:t>
      </w:r>
      <w:r w:rsidRPr="006B3DEB">
        <w:rPr>
          <w:rFonts w:ascii="Arial" w:hAnsi="Arial" w:cs="Arial"/>
        </w:rPr>
        <w:t>tinged with unmistakable irony.</w:t>
      </w:r>
      <w:r w:rsidR="006A21C8" w:rsidRPr="006B3DEB">
        <w:rPr>
          <w:rFonts w:ascii="Arial" w:hAnsi="Arial" w:cs="Arial"/>
        </w:rPr>
        <w:t xml:space="preserve"> </w:t>
      </w:r>
      <w:r w:rsidR="00D3550E" w:rsidRPr="006B3DEB">
        <w:rPr>
          <w:rFonts w:ascii="Arial" w:hAnsi="Arial" w:cs="Arial"/>
        </w:rPr>
        <w:t xml:space="preserve">It is doubtful that such a thesis </w:t>
      </w:r>
      <w:r w:rsidR="00DF2AE2" w:rsidRPr="006B3DEB">
        <w:rPr>
          <w:rFonts w:ascii="Arial" w:hAnsi="Arial" w:cs="Arial"/>
        </w:rPr>
        <w:t>can be supported by the evidence. Certainly</w:t>
      </w:r>
      <w:r w:rsidR="008D7AAE" w:rsidRPr="006B3DEB">
        <w:rPr>
          <w:rFonts w:ascii="Arial" w:hAnsi="Arial" w:cs="Arial"/>
        </w:rPr>
        <w:t>,</w:t>
      </w:r>
      <w:r w:rsidR="00DF2AE2" w:rsidRPr="006B3DEB">
        <w:rPr>
          <w:rFonts w:ascii="Arial" w:hAnsi="Arial" w:cs="Arial"/>
        </w:rPr>
        <w:t xml:space="preserve"> some texts may indeed </w:t>
      </w:r>
      <w:r w:rsidR="00BD592C" w:rsidRPr="006B3DEB">
        <w:rPr>
          <w:rFonts w:ascii="Arial" w:hAnsi="Arial" w:cs="Arial"/>
        </w:rPr>
        <w:t xml:space="preserve">have </w:t>
      </w:r>
      <w:r w:rsidR="00DF2AE2" w:rsidRPr="006B3DEB">
        <w:rPr>
          <w:rFonts w:ascii="Arial" w:hAnsi="Arial" w:cs="Arial"/>
        </w:rPr>
        <w:t>function</w:t>
      </w:r>
      <w:r w:rsidR="00BD592C" w:rsidRPr="006B3DEB">
        <w:rPr>
          <w:rFonts w:ascii="Arial" w:hAnsi="Arial" w:cs="Arial"/>
        </w:rPr>
        <w:t>ed</w:t>
      </w:r>
      <w:r w:rsidR="00DF2AE2" w:rsidRPr="006B3DEB">
        <w:rPr>
          <w:rFonts w:ascii="Arial" w:hAnsi="Arial" w:cs="Arial"/>
        </w:rPr>
        <w:t xml:space="preserve"> as hoaxes</w:t>
      </w:r>
      <w:r w:rsidR="00BD592C" w:rsidRPr="006B3DEB">
        <w:rPr>
          <w:rFonts w:ascii="Arial" w:hAnsi="Arial" w:cs="Arial"/>
        </w:rPr>
        <w:t xml:space="preserve"> (as occasional works still do)</w:t>
      </w:r>
      <w:r w:rsidR="00DB1153" w:rsidRPr="006B3DEB">
        <w:rPr>
          <w:rFonts w:ascii="Arial" w:hAnsi="Arial" w:cs="Arial"/>
        </w:rPr>
        <w:t xml:space="preserve">: </w:t>
      </w:r>
      <w:r w:rsidR="006A2EFB" w:rsidRPr="006B3DEB">
        <w:rPr>
          <w:rFonts w:ascii="Arial" w:hAnsi="Arial" w:cs="Arial"/>
        </w:rPr>
        <w:t>the apocryphal status of memoirs ascribed to celebrities of the day is in some case</w:t>
      </w:r>
      <w:r w:rsidR="00E20953" w:rsidRPr="006B3DEB">
        <w:rPr>
          <w:rFonts w:ascii="Arial" w:hAnsi="Arial" w:cs="Arial"/>
        </w:rPr>
        <w:t xml:space="preserve">s </w:t>
      </w:r>
      <w:r w:rsidR="0093072D" w:rsidRPr="006B3DEB">
        <w:rPr>
          <w:rFonts w:ascii="Arial" w:hAnsi="Arial" w:cs="Arial"/>
        </w:rPr>
        <w:t xml:space="preserve">as </w:t>
      </w:r>
      <w:r w:rsidR="008F23B7" w:rsidRPr="006B3DEB">
        <w:rPr>
          <w:rFonts w:ascii="Arial" w:hAnsi="Arial" w:cs="Arial"/>
        </w:rPr>
        <w:t>debatable</w:t>
      </w:r>
      <w:r w:rsidR="008803FC" w:rsidRPr="006B3DEB">
        <w:rPr>
          <w:rFonts w:ascii="Arial" w:hAnsi="Arial" w:cs="Arial"/>
        </w:rPr>
        <w:t xml:space="preserve"> today</w:t>
      </w:r>
      <w:r w:rsidR="00E20953" w:rsidRPr="006B3DEB">
        <w:rPr>
          <w:rFonts w:ascii="Arial" w:hAnsi="Arial" w:cs="Arial"/>
        </w:rPr>
        <w:t xml:space="preserve"> </w:t>
      </w:r>
      <w:r w:rsidR="0093072D" w:rsidRPr="006B3DEB">
        <w:rPr>
          <w:rFonts w:ascii="Arial" w:hAnsi="Arial" w:cs="Arial"/>
        </w:rPr>
        <w:t>as it</w:t>
      </w:r>
      <w:r w:rsidR="00E20953" w:rsidRPr="006B3DEB">
        <w:rPr>
          <w:rFonts w:ascii="Arial" w:hAnsi="Arial" w:cs="Arial"/>
        </w:rPr>
        <w:t xml:space="preserve"> probably was at the time; </w:t>
      </w:r>
      <w:r w:rsidR="00B814B1" w:rsidRPr="006B3DEB">
        <w:rPr>
          <w:rFonts w:ascii="Arial" w:hAnsi="Arial" w:cs="Arial"/>
        </w:rPr>
        <w:t xml:space="preserve">Daniel Defoe may well have </w:t>
      </w:r>
      <w:r w:rsidR="00A4778B" w:rsidRPr="006B3DEB">
        <w:rPr>
          <w:rFonts w:ascii="Arial" w:hAnsi="Arial" w:cs="Arial"/>
        </w:rPr>
        <w:t xml:space="preserve">intended to deceive readers of at least </w:t>
      </w:r>
      <w:r w:rsidR="00BD592C" w:rsidRPr="006B3DEB">
        <w:rPr>
          <w:rFonts w:ascii="Arial" w:hAnsi="Arial" w:cs="Arial"/>
        </w:rPr>
        <w:t>certain</w:t>
      </w:r>
      <w:r w:rsidR="00A4778B" w:rsidRPr="006B3DEB">
        <w:rPr>
          <w:rFonts w:ascii="Arial" w:hAnsi="Arial" w:cs="Arial"/>
        </w:rPr>
        <w:t xml:space="preserve"> of his works. </w:t>
      </w:r>
      <w:r w:rsidR="005C0F5F" w:rsidRPr="006B3DEB">
        <w:rPr>
          <w:rFonts w:ascii="Arial" w:hAnsi="Arial" w:cs="Arial"/>
        </w:rPr>
        <w:t xml:space="preserve">It would </w:t>
      </w:r>
      <w:r w:rsidR="007136A4">
        <w:rPr>
          <w:rFonts w:ascii="Arial" w:hAnsi="Arial" w:cs="Arial"/>
        </w:rPr>
        <w:t xml:space="preserve">still </w:t>
      </w:r>
      <w:r w:rsidR="005C0F5F" w:rsidRPr="006B3DEB">
        <w:rPr>
          <w:rFonts w:ascii="Arial" w:hAnsi="Arial" w:cs="Arial"/>
        </w:rPr>
        <w:t>remain</w:t>
      </w:r>
      <w:r w:rsidR="007136A4">
        <w:rPr>
          <w:rFonts w:ascii="Arial" w:hAnsi="Arial" w:cs="Arial"/>
        </w:rPr>
        <w:t xml:space="preserve"> to be</w:t>
      </w:r>
      <w:r w:rsidR="005C0F5F" w:rsidRPr="006B3DEB">
        <w:rPr>
          <w:rFonts w:ascii="Arial" w:hAnsi="Arial" w:cs="Arial"/>
        </w:rPr>
        <w:t xml:space="preserve"> show</w:t>
      </w:r>
      <w:r w:rsidR="007136A4">
        <w:rPr>
          <w:rFonts w:ascii="Arial" w:hAnsi="Arial" w:cs="Arial"/>
        </w:rPr>
        <w:t>n</w:t>
      </w:r>
      <w:r w:rsidR="005C0F5F" w:rsidRPr="006B3DEB">
        <w:rPr>
          <w:rFonts w:ascii="Arial" w:hAnsi="Arial" w:cs="Arial"/>
        </w:rPr>
        <w:t xml:space="preserve">, however, that </w:t>
      </w:r>
      <w:r w:rsidR="0013465A" w:rsidRPr="006B3DEB">
        <w:rPr>
          <w:rFonts w:ascii="Arial" w:hAnsi="Arial" w:cs="Arial"/>
        </w:rPr>
        <w:t xml:space="preserve">cases of intentional deception </w:t>
      </w:r>
      <w:r w:rsidR="005C0F5F" w:rsidRPr="006B3DEB">
        <w:rPr>
          <w:rFonts w:ascii="Arial" w:hAnsi="Arial" w:cs="Arial"/>
        </w:rPr>
        <w:t>characterize</w:t>
      </w:r>
      <w:r w:rsidR="0013465A" w:rsidRPr="006B3DEB">
        <w:rPr>
          <w:rFonts w:ascii="Arial" w:hAnsi="Arial" w:cs="Arial"/>
        </w:rPr>
        <w:t>d</w:t>
      </w:r>
      <w:r w:rsidR="005C0F5F" w:rsidRPr="006B3DEB">
        <w:rPr>
          <w:rFonts w:ascii="Arial" w:hAnsi="Arial" w:cs="Arial"/>
        </w:rPr>
        <w:t xml:space="preserve"> the earlier part of the period, and that irony</w:t>
      </w:r>
      <w:r w:rsidR="00EB03CE" w:rsidRPr="006B3DEB">
        <w:rPr>
          <w:rFonts w:ascii="Arial" w:hAnsi="Arial" w:cs="Arial"/>
        </w:rPr>
        <w:t xml:space="preserve"> becomes visible only later. </w:t>
      </w:r>
      <w:r w:rsidR="008D7AAE" w:rsidRPr="006B3DEB">
        <w:rPr>
          <w:rFonts w:ascii="Arial" w:hAnsi="Arial" w:cs="Arial"/>
        </w:rPr>
        <w:t>Yet</w:t>
      </w:r>
      <w:r w:rsidR="00EB03CE" w:rsidRPr="006B3DEB">
        <w:rPr>
          <w:rFonts w:ascii="Arial" w:hAnsi="Arial" w:cs="Arial"/>
        </w:rPr>
        <w:t xml:space="preserve"> the vast majority of </w:t>
      </w:r>
      <w:proofErr w:type="spellStart"/>
      <w:r w:rsidR="00EB03CE" w:rsidRPr="006B3DEB">
        <w:rPr>
          <w:rFonts w:ascii="Arial" w:hAnsi="Arial" w:cs="Arial"/>
        </w:rPr>
        <w:t>pseudofactual</w:t>
      </w:r>
      <w:proofErr w:type="spellEnd"/>
      <w:r w:rsidR="00EB03CE" w:rsidRPr="006B3DEB">
        <w:rPr>
          <w:rFonts w:ascii="Arial" w:hAnsi="Arial" w:cs="Arial"/>
        </w:rPr>
        <w:t xml:space="preserve"> novels are accompanied </w:t>
      </w:r>
      <w:r w:rsidR="00B96F40" w:rsidRPr="006B3DEB">
        <w:rPr>
          <w:rFonts w:ascii="Arial" w:hAnsi="Arial" w:cs="Arial"/>
        </w:rPr>
        <w:t xml:space="preserve">neither by hoax-like seriousness nor by manifest irony, but rather </w:t>
      </w:r>
      <w:r w:rsidR="00EB03CE" w:rsidRPr="006B3DEB">
        <w:rPr>
          <w:rFonts w:ascii="Arial" w:hAnsi="Arial" w:cs="Arial"/>
        </w:rPr>
        <w:t xml:space="preserve">by </w:t>
      </w:r>
      <w:r w:rsidR="00E20953" w:rsidRPr="006B3DEB">
        <w:rPr>
          <w:rFonts w:ascii="Arial" w:hAnsi="Arial" w:cs="Arial"/>
        </w:rPr>
        <w:t>more neutral</w:t>
      </w:r>
      <w:r w:rsidR="00EB03CE" w:rsidRPr="006B3DEB">
        <w:rPr>
          <w:rFonts w:ascii="Arial" w:hAnsi="Arial" w:cs="Arial"/>
        </w:rPr>
        <w:t xml:space="preserve"> affirmation</w:t>
      </w:r>
      <w:r w:rsidR="00E20953" w:rsidRPr="006B3DEB">
        <w:rPr>
          <w:rFonts w:ascii="Arial" w:hAnsi="Arial" w:cs="Arial"/>
        </w:rPr>
        <w:t>s</w:t>
      </w:r>
      <w:r w:rsidR="00EB03CE" w:rsidRPr="006B3DEB">
        <w:rPr>
          <w:rFonts w:ascii="Arial" w:hAnsi="Arial" w:cs="Arial"/>
        </w:rPr>
        <w:t xml:space="preserve"> of truth</w:t>
      </w:r>
      <w:r w:rsidR="008D7AAE" w:rsidRPr="006B3DEB">
        <w:rPr>
          <w:rFonts w:ascii="Arial" w:hAnsi="Arial" w:cs="Arial"/>
        </w:rPr>
        <w:t xml:space="preserve"> </w:t>
      </w:r>
      <w:r w:rsidR="008D7AAE" w:rsidRPr="006B3DEB">
        <w:rPr>
          <w:rFonts w:ascii="Arial" w:hAnsi="Arial" w:cs="Arial"/>
        </w:rPr>
        <w:fldChar w:fldCharType="begin"/>
      </w:r>
      <w:r w:rsidR="008D7AAE" w:rsidRPr="006B3DEB">
        <w:rPr>
          <w:rFonts w:ascii="Arial" w:hAnsi="Arial" w:cs="Arial"/>
        </w:rPr>
        <w:instrText xml:space="preserve"> ADDIN ZOTERO_ITEM CSL_CITATION {"citationID":"bl6Oc2JJ","properties":{"formattedCitation":"(Paige 2017)","plainCitation":"(Paige 2017)"},"citationItems":[{"id":2688,"uris":["http://zotero.org/users/local/rHv6mTzU/items/SFTJ9C43"],"uri":["http://zotero.org/users/local/rHv6mTzU/items/SFTJ9C43"],"itemData":{"id":2688,"type":"article-journal","title":"Examples, Samples, Signs: An Artifactual View of Fictionality in the French Novel, 1681-1830","container-title":"New Literary History","page":"503-530","volume":"48.3","shortTitle":"Examples, Samples, Signs","author":[{"family":"Paige","given":"Nicholas"}],"issued":{"date-parts":[["2017"]]}}}],"schema":"https://github.com/citation-style-language/schema/raw/master/csl-citation.json"} </w:instrText>
      </w:r>
      <w:r w:rsidR="008D7AAE" w:rsidRPr="006B3DEB">
        <w:rPr>
          <w:rFonts w:ascii="Arial" w:hAnsi="Arial" w:cs="Arial"/>
        </w:rPr>
        <w:fldChar w:fldCharType="separate"/>
      </w:r>
      <w:r w:rsidR="008D7AAE" w:rsidRPr="006B3DEB">
        <w:rPr>
          <w:rFonts w:ascii="Arial" w:hAnsi="Arial" w:cs="Arial"/>
          <w:noProof/>
        </w:rPr>
        <w:t>(Paige 2017)</w:t>
      </w:r>
      <w:r w:rsidR="008D7AAE" w:rsidRPr="006B3DEB">
        <w:rPr>
          <w:rFonts w:ascii="Arial" w:hAnsi="Arial" w:cs="Arial"/>
        </w:rPr>
        <w:fldChar w:fldCharType="end"/>
      </w:r>
      <w:r w:rsidR="00EB03CE" w:rsidRPr="006B3DEB">
        <w:rPr>
          <w:rFonts w:ascii="Arial" w:hAnsi="Arial" w:cs="Arial"/>
        </w:rPr>
        <w:t>.</w:t>
      </w:r>
      <w:r w:rsidR="002537FD">
        <w:rPr>
          <w:rStyle w:val="FootnoteReference"/>
          <w:rFonts w:ascii="Arial" w:hAnsi="Arial" w:cs="Arial"/>
        </w:rPr>
        <w:footnoteReference w:id="8"/>
      </w:r>
      <w:r w:rsidR="00EB03CE" w:rsidRPr="006B3DEB">
        <w:rPr>
          <w:rFonts w:ascii="Arial" w:hAnsi="Arial" w:cs="Arial"/>
        </w:rPr>
        <w:t xml:space="preserve"> And this is </w:t>
      </w:r>
      <w:r w:rsidR="00E20953" w:rsidRPr="006B3DEB">
        <w:rPr>
          <w:rFonts w:ascii="Arial" w:hAnsi="Arial" w:cs="Arial"/>
        </w:rPr>
        <w:t>the case</w:t>
      </w:r>
      <w:r w:rsidR="00EB03CE" w:rsidRPr="006B3DEB">
        <w:rPr>
          <w:rFonts w:ascii="Arial" w:hAnsi="Arial" w:cs="Arial"/>
        </w:rPr>
        <w:t xml:space="preserve"> at all points in the </w:t>
      </w:r>
      <w:proofErr w:type="spellStart"/>
      <w:r w:rsidR="00EB03CE" w:rsidRPr="006B3DEB">
        <w:rPr>
          <w:rFonts w:ascii="Arial" w:hAnsi="Arial" w:cs="Arial"/>
        </w:rPr>
        <w:t>pseudofactual</w:t>
      </w:r>
      <w:proofErr w:type="spellEnd"/>
      <w:r w:rsidR="00EB03CE" w:rsidRPr="006B3DEB">
        <w:rPr>
          <w:rFonts w:ascii="Arial" w:hAnsi="Arial" w:cs="Arial"/>
        </w:rPr>
        <w:t xml:space="preserve"> novel</w:t>
      </w:r>
      <w:r w:rsidR="00C06A5E">
        <w:rPr>
          <w:rFonts w:ascii="Arial" w:hAnsi="Arial" w:cs="Arial"/>
        </w:rPr>
        <w:t>'</w:t>
      </w:r>
      <w:r w:rsidR="00EB03CE" w:rsidRPr="006B3DEB">
        <w:rPr>
          <w:rFonts w:ascii="Arial" w:hAnsi="Arial" w:cs="Arial"/>
        </w:rPr>
        <w:t xml:space="preserve">s history: notwithstanding the fact that some novelists take more pains </w:t>
      </w:r>
      <w:r w:rsidR="008F23B7" w:rsidRPr="006B3DEB">
        <w:rPr>
          <w:rFonts w:ascii="Arial" w:hAnsi="Arial" w:cs="Arial"/>
        </w:rPr>
        <w:t xml:space="preserve">than others </w:t>
      </w:r>
      <w:r w:rsidR="008803FC" w:rsidRPr="006B3DEB">
        <w:rPr>
          <w:rFonts w:ascii="Arial" w:hAnsi="Arial" w:cs="Arial"/>
        </w:rPr>
        <w:t xml:space="preserve">to buttress </w:t>
      </w:r>
      <w:r w:rsidR="00EB03CE" w:rsidRPr="006B3DEB">
        <w:rPr>
          <w:rFonts w:ascii="Arial" w:hAnsi="Arial" w:cs="Arial"/>
        </w:rPr>
        <w:t>their affirmations, the overall quality of the pretense does not change appreciably between 1700 and 1800.</w:t>
      </w:r>
    </w:p>
    <w:p w14:paraId="028FE5DA" w14:textId="2383D432" w:rsidR="00E02120" w:rsidRPr="006B3DEB" w:rsidRDefault="00EE3EC4" w:rsidP="001239B1">
      <w:pPr>
        <w:spacing w:line="480" w:lineRule="auto"/>
        <w:jc w:val="both"/>
        <w:rPr>
          <w:rFonts w:ascii="Arial" w:hAnsi="Arial" w:cs="Arial"/>
        </w:rPr>
      </w:pPr>
      <w:r w:rsidRPr="006B3DEB">
        <w:rPr>
          <w:rFonts w:ascii="Arial" w:hAnsi="Arial" w:cs="Arial"/>
        </w:rPr>
        <w:tab/>
        <w:t xml:space="preserve">But then why </w:t>
      </w:r>
      <w:r w:rsidR="0031209B" w:rsidRPr="006B3DEB">
        <w:rPr>
          <w:rFonts w:ascii="Arial" w:hAnsi="Arial" w:cs="Arial"/>
        </w:rPr>
        <w:t>did</w:t>
      </w:r>
      <w:r w:rsidRPr="006B3DEB">
        <w:rPr>
          <w:rFonts w:ascii="Arial" w:hAnsi="Arial" w:cs="Arial"/>
        </w:rPr>
        <w:t xml:space="preserve"> a posture that </w:t>
      </w:r>
      <w:r w:rsidR="006C4D20" w:rsidRPr="006B3DEB">
        <w:rPr>
          <w:rFonts w:ascii="Arial" w:hAnsi="Arial" w:cs="Arial"/>
        </w:rPr>
        <w:t xml:space="preserve">few if any </w:t>
      </w:r>
      <w:r w:rsidR="0031209B" w:rsidRPr="006B3DEB">
        <w:rPr>
          <w:rFonts w:ascii="Arial" w:hAnsi="Arial" w:cs="Arial"/>
        </w:rPr>
        <w:t>credited</w:t>
      </w:r>
      <w:r w:rsidRPr="006B3DEB">
        <w:rPr>
          <w:rFonts w:ascii="Arial" w:hAnsi="Arial" w:cs="Arial"/>
        </w:rPr>
        <w:t xml:space="preserve"> </w:t>
      </w:r>
      <w:r w:rsidR="0031209B" w:rsidRPr="006B3DEB">
        <w:rPr>
          <w:rFonts w:ascii="Arial" w:hAnsi="Arial" w:cs="Arial"/>
        </w:rPr>
        <w:t>persist</w:t>
      </w:r>
      <w:r w:rsidRPr="006B3DEB">
        <w:rPr>
          <w:rFonts w:ascii="Arial" w:hAnsi="Arial" w:cs="Arial"/>
        </w:rPr>
        <w:t xml:space="preserve"> for so long? Why, even though </w:t>
      </w:r>
      <w:r w:rsidRPr="006B3DEB">
        <w:rPr>
          <w:rFonts w:ascii="Arial" w:hAnsi="Arial" w:cs="Arial"/>
          <w:i/>
          <w:iCs/>
        </w:rPr>
        <w:t>some</w:t>
      </w:r>
      <w:r w:rsidRPr="006B3DEB">
        <w:rPr>
          <w:rFonts w:ascii="Arial" w:hAnsi="Arial" w:cs="Arial"/>
        </w:rPr>
        <w:t xml:space="preserve"> authors presented their document novels as their own creations </w:t>
      </w:r>
      <w:r w:rsidR="006C4D20" w:rsidRPr="006B3DEB">
        <w:rPr>
          <w:rFonts w:ascii="Arial" w:hAnsi="Arial" w:cs="Arial"/>
        </w:rPr>
        <w:t xml:space="preserve">in the </w:t>
      </w:r>
      <w:r w:rsidR="0031209B" w:rsidRPr="006B3DEB">
        <w:rPr>
          <w:rFonts w:ascii="Arial" w:hAnsi="Arial" w:cs="Arial"/>
        </w:rPr>
        <w:t xml:space="preserve">1730s, were </w:t>
      </w:r>
      <w:r w:rsidR="0031209B" w:rsidRPr="006B3DEB">
        <w:rPr>
          <w:rFonts w:ascii="Arial" w:hAnsi="Arial" w:cs="Arial"/>
          <w:i/>
          <w:iCs/>
        </w:rPr>
        <w:t>most</w:t>
      </w:r>
      <w:r w:rsidR="0031209B" w:rsidRPr="006B3DEB">
        <w:rPr>
          <w:rFonts w:ascii="Arial" w:hAnsi="Arial" w:cs="Arial"/>
        </w:rPr>
        <w:t xml:space="preserve"> authors continuing to offer </w:t>
      </w:r>
      <w:proofErr w:type="spellStart"/>
      <w:r w:rsidR="0031209B" w:rsidRPr="006B3DEB">
        <w:rPr>
          <w:rFonts w:ascii="Arial" w:hAnsi="Arial" w:cs="Arial"/>
        </w:rPr>
        <w:t>pseudofactual</w:t>
      </w:r>
      <w:proofErr w:type="spellEnd"/>
      <w:r w:rsidR="0031209B" w:rsidRPr="006B3DEB">
        <w:rPr>
          <w:rFonts w:ascii="Arial" w:hAnsi="Arial" w:cs="Arial"/>
        </w:rPr>
        <w:t xml:space="preserve"> guarantees through the 1780s? </w:t>
      </w:r>
      <w:r w:rsidR="00E02120" w:rsidRPr="006B3DEB">
        <w:rPr>
          <w:rFonts w:ascii="Arial" w:hAnsi="Arial" w:cs="Arial"/>
        </w:rPr>
        <w:t xml:space="preserve">Rather than postulating a historical progression from gullibility and credence to reflexivity and doubt, and notwithstanding (relatively rare) instances of intentional deceit, one might better understand the </w:t>
      </w:r>
      <w:proofErr w:type="spellStart"/>
      <w:r w:rsidR="00E02120" w:rsidRPr="006B3DEB">
        <w:rPr>
          <w:rFonts w:ascii="Arial" w:hAnsi="Arial" w:cs="Arial"/>
        </w:rPr>
        <w:t>pseudofactual</w:t>
      </w:r>
      <w:proofErr w:type="spellEnd"/>
      <w:r w:rsidR="00E02120" w:rsidRPr="006B3DEB">
        <w:rPr>
          <w:rFonts w:ascii="Arial" w:hAnsi="Arial" w:cs="Arial"/>
        </w:rPr>
        <w:t xml:space="preserve"> posture not semantically but pragmatically or rhetorically. That is, truth affirmations in early novels do not ask to be received or rejected (though they may be evaluated for their semantic content if the context demands it or if individual readers are so inclined). Rather, they perform a </w:t>
      </w:r>
      <w:r w:rsidR="00E02120" w:rsidRPr="006B3DEB">
        <w:rPr>
          <w:rFonts w:ascii="Arial" w:hAnsi="Arial" w:cs="Arial"/>
        </w:rPr>
        <w:lastRenderedPageBreak/>
        <w:t xml:space="preserve">function with respect to the values of speaker and audience. (As an analogy, when public speakers choose to preface their remarks by asserting their pleasure at being able to address their audience, their statement is under normal circumstances semantically empty but </w:t>
      </w:r>
      <w:proofErr w:type="spellStart"/>
      <w:r w:rsidR="00E02120" w:rsidRPr="006B3DEB">
        <w:rPr>
          <w:rFonts w:ascii="Arial" w:hAnsi="Arial" w:cs="Arial"/>
        </w:rPr>
        <w:t>performatively</w:t>
      </w:r>
      <w:proofErr w:type="spellEnd"/>
      <w:r w:rsidR="00E02120" w:rsidRPr="006B3DEB">
        <w:rPr>
          <w:rFonts w:ascii="Arial" w:hAnsi="Arial" w:cs="Arial"/>
        </w:rPr>
        <w:t xml:space="preserve"> meaningful.)</w:t>
      </w:r>
    </w:p>
    <w:p w14:paraId="681E2CA3" w14:textId="3A0666B3" w:rsidR="00E02120" w:rsidRPr="006B3DEB" w:rsidRDefault="00E02120" w:rsidP="001239B1">
      <w:pPr>
        <w:spacing w:line="480" w:lineRule="auto"/>
        <w:ind w:firstLine="720"/>
        <w:jc w:val="both"/>
        <w:rPr>
          <w:rFonts w:ascii="Arial" w:hAnsi="Arial" w:cs="Arial"/>
        </w:rPr>
      </w:pPr>
      <w:r w:rsidRPr="006B3DEB">
        <w:rPr>
          <w:rFonts w:ascii="Arial" w:hAnsi="Arial" w:cs="Arial"/>
        </w:rPr>
        <w:t xml:space="preserve">These values doubtless relate to two key aesthetic presuppositions of the time. First, before the revolution traceable to Kant and Hegel, the value of art was </w:t>
      </w:r>
      <w:r w:rsidR="00DF275D" w:rsidRPr="006B3DEB">
        <w:rPr>
          <w:rFonts w:ascii="Arial" w:hAnsi="Arial" w:cs="Arial"/>
        </w:rPr>
        <w:t xml:space="preserve">typically </w:t>
      </w:r>
      <w:r w:rsidRPr="006B3DEB">
        <w:rPr>
          <w:rFonts w:ascii="Arial" w:hAnsi="Arial" w:cs="Arial"/>
        </w:rPr>
        <w:t>indexed to the value of the thing represented, and just as illustrious heroes made for better subject matter than commoners (who were in turn preferable to objects from the nonhuman world), subjects that existed were deemed superior to those that were the product of the poet</w:t>
      </w:r>
      <w:r w:rsidR="00C06A5E">
        <w:rPr>
          <w:rFonts w:ascii="Arial" w:hAnsi="Arial" w:cs="Arial"/>
        </w:rPr>
        <w:t>'</w:t>
      </w:r>
      <w:r w:rsidRPr="006B3DEB">
        <w:rPr>
          <w:rFonts w:ascii="Arial" w:hAnsi="Arial" w:cs="Arial"/>
        </w:rPr>
        <w:t xml:space="preserve">s fancy. Second, and relatedly, according to Aristotelian doctrine derived from the </w:t>
      </w:r>
      <w:r w:rsidRPr="006B3DEB">
        <w:rPr>
          <w:rFonts w:ascii="Arial" w:hAnsi="Arial" w:cs="Arial"/>
          <w:i/>
          <w:iCs/>
        </w:rPr>
        <w:t>Poetics</w:t>
      </w:r>
      <w:r w:rsidRPr="006B3DEB">
        <w:rPr>
          <w:rFonts w:ascii="Arial" w:hAnsi="Arial" w:cs="Arial"/>
        </w:rPr>
        <w:t>, things that actually happened possess a kind of automatic verisimilitude, and thus produce a greater and more reliable emotional impact on the percipient</w:t>
      </w:r>
      <w:r w:rsidR="003C3DCB" w:rsidRPr="006B3DEB">
        <w:rPr>
          <w:rFonts w:ascii="Arial" w:hAnsi="Arial" w:cs="Arial"/>
        </w:rPr>
        <w:t>.</w:t>
      </w:r>
      <w:r w:rsidR="002537FD">
        <w:rPr>
          <w:rStyle w:val="FootnoteReference"/>
          <w:rFonts w:ascii="Arial" w:hAnsi="Arial" w:cs="Arial"/>
        </w:rPr>
        <w:footnoteReference w:id="9"/>
      </w:r>
      <w:r w:rsidRPr="006B3DEB">
        <w:rPr>
          <w:rFonts w:ascii="Arial" w:hAnsi="Arial" w:cs="Arial"/>
        </w:rPr>
        <w:t xml:space="preserve"> </w:t>
      </w:r>
      <w:r w:rsidR="003C3DCB" w:rsidRPr="006B3DEB">
        <w:rPr>
          <w:rFonts w:ascii="Arial" w:hAnsi="Arial" w:cs="Arial"/>
        </w:rPr>
        <w:t xml:space="preserve">Conversely, that which was not literally believable could have no impact, according to the ubiquitous </w:t>
      </w:r>
      <w:proofErr w:type="spellStart"/>
      <w:r w:rsidR="003C3DCB" w:rsidRPr="006B3DEB">
        <w:rPr>
          <w:rFonts w:ascii="Arial" w:hAnsi="Arial" w:cs="Arial"/>
        </w:rPr>
        <w:t>Horacian</w:t>
      </w:r>
      <w:proofErr w:type="spellEnd"/>
      <w:r w:rsidR="003C3DCB" w:rsidRPr="006B3DEB">
        <w:rPr>
          <w:rFonts w:ascii="Arial" w:hAnsi="Arial" w:cs="Arial"/>
        </w:rPr>
        <w:t xml:space="preserve"> commonplace </w:t>
      </w:r>
      <w:proofErr w:type="spellStart"/>
      <w:r w:rsidR="003C3DCB" w:rsidRPr="006B3DEB">
        <w:rPr>
          <w:rFonts w:ascii="Arial" w:hAnsi="Arial" w:cs="Arial"/>
          <w:i/>
          <w:iCs/>
        </w:rPr>
        <w:t>incredulus</w:t>
      </w:r>
      <w:proofErr w:type="spellEnd"/>
      <w:r w:rsidR="003C3DCB" w:rsidRPr="006B3DEB">
        <w:rPr>
          <w:rFonts w:ascii="Arial" w:hAnsi="Arial" w:cs="Arial"/>
          <w:i/>
          <w:iCs/>
        </w:rPr>
        <w:t xml:space="preserve"> </w:t>
      </w:r>
      <w:proofErr w:type="spellStart"/>
      <w:r w:rsidR="003C3DCB" w:rsidRPr="006B3DEB">
        <w:rPr>
          <w:rFonts w:ascii="Arial" w:hAnsi="Arial" w:cs="Arial"/>
          <w:i/>
          <w:iCs/>
        </w:rPr>
        <w:t>odi</w:t>
      </w:r>
      <w:proofErr w:type="spellEnd"/>
      <w:r w:rsidR="00966234" w:rsidRPr="006B3DEB">
        <w:rPr>
          <w:rFonts w:ascii="Arial" w:hAnsi="Arial" w:cs="Arial"/>
        </w:rPr>
        <w:t>.</w:t>
      </w:r>
      <w:r w:rsidR="003C3DCB" w:rsidRPr="006B3DEB">
        <w:rPr>
          <w:rFonts w:ascii="Arial" w:hAnsi="Arial" w:cs="Arial"/>
        </w:rPr>
        <w:t xml:space="preserve"> </w:t>
      </w:r>
      <w:r w:rsidRPr="006B3DEB">
        <w:rPr>
          <w:rFonts w:ascii="Arial" w:hAnsi="Arial" w:cs="Arial"/>
        </w:rPr>
        <w:t xml:space="preserve">Novels were offered as real documents and true stories not in the hopes that readers would credit the fabrications, and not because people were as yet conceptually unequipped to process </w:t>
      </w:r>
      <w:proofErr w:type="spellStart"/>
      <w:r w:rsidRPr="006B3DEB">
        <w:rPr>
          <w:rFonts w:ascii="Arial" w:hAnsi="Arial" w:cs="Arial"/>
        </w:rPr>
        <w:t>fictionality</w:t>
      </w:r>
      <w:proofErr w:type="spellEnd"/>
      <w:r w:rsidRPr="006B3DEB">
        <w:rPr>
          <w:rFonts w:ascii="Arial" w:hAnsi="Arial" w:cs="Arial"/>
        </w:rPr>
        <w:t xml:space="preserve">, but </w:t>
      </w:r>
      <w:r w:rsidR="004277AC">
        <w:rPr>
          <w:rFonts w:ascii="Arial" w:hAnsi="Arial" w:cs="Arial"/>
        </w:rPr>
        <w:t xml:space="preserve">– </w:t>
      </w:r>
      <w:r w:rsidRPr="006B3DEB">
        <w:rPr>
          <w:rFonts w:ascii="Arial" w:hAnsi="Arial" w:cs="Arial"/>
        </w:rPr>
        <w:t xml:space="preserve"> much more simply</w:t>
      </w:r>
      <w:r w:rsidR="004277AC">
        <w:rPr>
          <w:rFonts w:ascii="Arial" w:hAnsi="Arial" w:cs="Arial"/>
        </w:rPr>
        <w:t xml:space="preserve"> – </w:t>
      </w:r>
      <w:r w:rsidRPr="006B3DEB">
        <w:rPr>
          <w:rFonts w:ascii="Arial" w:hAnsi="Arial" w:cs="Arial"/>
        </w:rPr>
        <w:t>because many thought it important to respect the governing aesthetic premises of the day. Many, but certainly not all: others denounced the contrivance as absurd and unnecessary. Values, however, are notoriously resistant to argument, and indeed only late in the eighteenth century were the old suppositions about how artworks captivated our interest</w:t>
      </w:r>
      <w:r w:rsidR="005C47A2" w:rsidRPr="006B3DEB">
        <w:rPr>
          <w:rFonts w:ascii="Arial" w:hAnsi="Arial" w:cs="Arial"/>
        </w:rPr>
        <w:t xml:space="preserve"> dislodged by new suppositions</w:t>
      </w:r>
      <w:r w:rsidR="004277AC">
        <w:rPr>
          <w:rFonts w:ascii="Arial" w:hAnsi="Arial" w:cs="Arial"/>
        </w:rPr>
        <w:t xml:space="preserve"> – </w:t>
      </w:r>
      <w:r w:rsidRPr="006B3DEB">
        <w:rPr>
          <w:rFonts w:ascii="Arial" w:hAnsi="Arial" w:cs="Arial"/>
        </w:rPr>
        <w:t>modern aesthetics along the lines of Kant and Hegel, as well as Coleridge</w:t>
      </w:r>
      <w:r w:rsidR="00C06A5E">
        <w:rPr>
          <w:rFonts w:ascii="Arial" w:hAnsi="Arial" w:cs="Arial"/>
        </w:rPr>
        <w:t>'</w:t>
      </w:r>
      <w:r w:rsidRPr="006B3DEB">
        <w:rPr>
          <w:rFonts w:ascii="Arial" w:hAnsi="Arial" w:cs="Arial"/>
        </w:rPr>
        <w:t>s now proverbial idea</w:t>
      </w:r>
      <w:r w:rsidR="005C47A2" w:rsidRPr="006B3DEB">
        <w:rPr>
          <w:rFonts w:ascii="Arial" w:hAnsi="Arial" w:cs="Arial"/>
        </w:rPr>
        <w:t xml:space="preserve"> </w:t>
      </w:r>
      <w:r w:rsidR="005C47A2" w:rsidRPr="006B3DEB">
        <w:rPr>
          <w:rFonts w:ascii="Arial" w:hAnsi="Arial" w:cs="Arial"/>
        </w:rPr>
        <w:lastRenderedPageBreak/>
        <w:t>of the suspension of disbelief</w:t>
      </w:r>
      <w:r w:rsidRPr="006B3DEB">
        <w:rPr>
          <w:rFonts w:ascii="Arial" w:hAnsi="Arial" w:cs="Arial"/>
        </w:rPr>
        <w:t xml:space="preserve">. Thus, </w:t>
      </w:r>
      <w:r w:rsidR="00120D90" w:rsidRPr="006B3DEB">
        <w:rPr>
          <w:rFonts w:ascii="Arial" w:hAnsi="Arial" w:cs="Arial"/>
        </w:rPr>
        <w:t xml:space="preserve">rather than the result of </w:t>
      </w:r>
      <w:r w:rsidR="008C3C09" w:rsidRPr="006B3DEB">
        <w:rPr>
          <w:rFonts w:ascii="Arial" w:hAnsi="Arial" w:cs="Arial"/>
        </w:rPr>
        <w:t xml:space="preserve">an inability </w:t>
      </w:r>
      <w:r w:rsidR="00066669" w:rsidRPr="006B3DEB">
        <w:rPr>
          <w:rFonts w:ascii="Arial" w:hAnsi="Arial" w:cs="Arial"/>
        </w:rPr>
        <w:t>to conceive</w:t>
      </w:r>
      <w:r w:rsidR="008C3C09" w:rsidRPr="006B3DEB">
        <w:rPr>
          <w:rFonts w:ascii="Arial" w:hAnsi="Arial" w:cs="Arial"/>
        </w:rPr>
        <w:t xml:space="preserve"> of </w:t>
      </w:r>
      <w:proofErr w:type="spellStart"/>
      <w:r w:rsidR="008C3C09" w:rsidRPr="006B3DEB">
        <w:rPr>
          <w:rFonts w:ascii="Arial" w:hAnsi="Arial" w:cs="Arial"/>
        </w:rPr>
        <w:t>fictionality</w:t>
      </w:r>
      <w:proofErr w:type="spellEnd"/>
      <w:r w:rsidR="008C3C09" w:rsidRPr="006B3DEB">
        <w:rPr>
          <w:rFonts w:ascii="Arial" w:hAnsi="Arial" w:cs="Arial"/>
        </w:rPr>
        <w:t xml:space="preserve">, </w:t>
      </w:r>
      <w:r w:rsidR="00120D90" w:rsidRPr="006B3DEB">
        <w:rPr>
          <w:rFonts w:ascii="Arial" w:hAnsi="Arial" w:cs="Arial"/>
        </w:rPr>
        <w:t xml:space="preserve">the mysterious longevity of the </w:t>
      </w:r>
      <w:proofErr w:type="spellStart"/>
      <w:r w:rsidR="00120D90" w:rsidRPr="006B3DEB">
        <w:rPr>
          <w:rFonts w:ascii="Arial" w:hAnsi="Arial" w:cs="Arial"/>
        </w:rPr>
        <w:t>pseudofactual</w:t>
      </w:r>
      <w:proofErr w:type="spellEnd"/>
      <w:r w:rsidRPr="006B3DEB">
        <w:rPr>
          <w:rFonts w:ascii="Arial" w:hAnsi="Arial" w:cs="Arial"/>
        </w:rPr>
        <w:t xml:space="preserve"> pretense </w:t>
      </w:r>
      <w:r w:rsidR="008C3C09" w:rsidRPr="006B3DEB">
        <w:rPr>
          <w:rFonts w:ascii="Arial" w:hAnsi="Arial" w:cs="Arial"/>
        </w:rPr>
        <w:t>more plausibly stems from the fact that</w:t>
      </w:r>
      <w:r w:rsidRPr="006B3DEB">
        <w:rPr>
          <w:rFonts w:ascii="Arial" w:hAnsi="Arial" w:cs="Arial"/>
        </w:rPr>
        <w:t xml:space="preserve"> for both writer and readers</w:t>
      </w:r>
      <w:r w:rsidR="00066669" w:rsidRPr="006B3DEB">
        <w:rPr>
          <w:rFonts w:ascii="Arial" w:hAnsi="Arial" w:cs="Arial"/>
        </w:rPr>
        <w:t xml:space="preserve"> of this period</w:t>
      </w:r>
      <w:r w:rsidRPr="006B3DEB">
        <w:rPr>
          <w:rFonts w:ascii="Arial" w:hAnsi="Arial" w:cs="Arial"/>
        </w:rPr>
        <w:t>, pretending truth was an act of allegiance to the aesthetic</w:t>
      </w:r>
      <w:r w:rsidR="00DB1F7F" w:rsidRPr="006B3DEB">
        <w:rPr>
          <w:rFonts w:ascii="Arial" w:hAnsi="Arial" w:cs="Arial"/>
        </w:rPr>
        <w:t xml:space="preserve"> and moral</w:t>
      </w:r>
      <w:r w:rsidRPr="006B3DEB">
        <w:rPr>
          <w:rFonts w:ascii="Arial" w:hAnsi="Arial" w:cs="Arial"/>
        </w:rPr>
        <w:t xml:space="preserve"> seriousness of the novel.</w:t>
      </w:r>
    </w:p>
    <w:p w14:paraId="1ADBAC74" w14:textId="45C095CE" w:rsidR="00A43DBD" w:rsidRPr="006B3DEB" w:rsidRDefault="009F59DE" w:rsidP="001239B1">
      <w:pPr>
        <w:spacing w:line="480" w:lineRule="auto"/>
        <w:ind w:firstLine="720"/>
        <w:jc w:val="both"/>
        <w:rPr>
          <w:rFonts w:ascii="Arial" w:hAnsi="Arial" w:cs="Arial"/>
        </w:rPr>
      </w:pPr>
      <w:r>
        <w:rPr>
          <w:rFonts w:ascii="Arial" w:hAnsi="Arial" w:cs="Arial"/>
        </w:rPr>
        <w:t>Thus, d</w:t>
      </w:r>
      <w:r w:rsidR="00D35B84">
        <w:rPr>
          <w:rFonts w:ascii="Arial" w:hAnsi="Arial" w:cs="Arial"/>
        </w:rPr>
        <w:t>ata from France suggest that t</w:t>
      </w:r>
      <w:r w:rsidR="00966234" w:rsidRPr="006B3DEB">
        <w:rPr>
          <w:rFonts w:ascii="Arial" w:hAnsi="Arial" w:cs="Arial"/>
        </w:rPr>
        <w:t xml:space="preserve">he </w:t>
      </w:r>
      <w:proofErr w:type="spellStart"/>
      <w:r w:rsidR="00966234" w:rsidRPr="006B3DEB">
        <w:rPr>
          <w:rFonts w:ascii="Arial" w:hAnsi="Arial" w:cs="Arial"/>
        </w:rPr>
        <w:t>pseudofactual</w:t>
      </w:r>
      <w:proofErr w:type="spellEnd"/>
      <w:r w:rsidR="00966234" w:rsidRPr="006B3DEB">
        <w:rPr>
          <w:rFonts w:ascii="Arial" w:hAnsi="Arial" w:cs="Arial"/>
        </w:rPr>
        <w:t xml:space="preserve"> novel was </w:t>
      </w:r>
      <w:r>
        <w:rPr>
          <w:rFonts w:ascii="Arial" w:hAnsi="Arial" w:cs="Arial"/>
        </w:rPr>
        <w:t>in all probability</w:t>
      </w:r>
      <w:r w:rsidRPr="006B3DEB">
        <w:rPr>
          <w:rFonts w:ascii="Arial" w:hAnsi="Arial" w:cs="Arial"/>
        </w:rPr>
        <w:t xml:space="preserve"> </w:t>
      </w:r>
      <w:r w:rsidR="00966234" w:rsidRPr="006B3DEB">
        <w:rPr>
          <w:rFonts w:ascii="Arial" w:hAnsi="Arial" w:cs="Arial"/>
        </w:rPr>
        <w:t xml:space="preserve">the result of a </w:t>
      </w:r>
      <w:r w:rsidR="009B2CF4" w:rsidRPr="006B3DEB">
        <w:rPr>
          <w:rFonts w:ascii="Arial" w:hAnsi="Arial" w:cs="Arial"/>
        </w:rPr>
        <w:t>shifting valuation of literal truth</w:t>
      </w:r>
      <w:r w:rsidR="00A43DBD" w:rsidRPr="006B3DEB">
        <w:rPr>
          <w:rFonts w:ascii="Arial" w:hAnsi="Arial" w:cs="Arial"/>
        </w:rPr>
        <w:t xml:space="preserve"> within the aesthetic presuppositions of the time.</w:t>
      </w:r>
      <w:r w:rsidR="009B2CF4" w:rsidRPr="006B3DEB">
        <w:rPr>
          <w:rFonts w:ascii="Arial" w:hAnsi="Arial" w:cs="Arial"/>
        </w:rPr>
        <w:t xml:space="preserve"> </w:t>
      </w:r>
      <w:r w:rsidR="00DF275D" w:rsidRPr="006B3DEB">
        <w:rPr>
          <w:rFonts w:ascii="Arial" w:hAnsi="Arial" w:cs="Arial"/>
        </w:rPr>
        <w:t>W</w:t>
      </w:r>
      <w:r w:rsidR="008027F9" w:rsidRPr="006B3DEB">
        <w:rPr>
          <w:rFonts w:ascii="Arial" w:hAnsi="Arial" w:cs="Arial"/>
        </w:rPr>
        <w:t xml:space="preserve">hereas most modern </w:t>
      </w:r>
      <w:r w:rsidR="00BA36C2" w:rsidRPr="006B3DEB">
        <w:rPr>
          <w:rFonts w:ascii="Arial" w:hAnsi="Arial" w:cs="Arial"/>
        </w:rPr>
        <w:t>novelists</w:t>
      </w:r>
      <w:r w:rsidR="00CC3418" w:rsidRPr="006B3DEB">
        <w:rPr>
          <w:rFonts w:ascii="Arial" w:hAnsi="Arial" w:cs="Arial"/>
        </w:rPr>
        <w:t xml:space="preserve"> </w:t>
      </w:r>
      <w:r w:rsidR="0040325A" w:rsidRPr="006B3DEB">
        <w:rPr>
          <w:rFonts w:ascii="Arial" w:hAnsi="Arial" w:cs="Arial"/>
        </w:rPr>
        <w:t xml:space="preserve">downplay or completely </w:t>
      </w:r>
      <w:r w:rsidR="00CC3418" w:rsidRPr="006B3DEB">
        <w:rPr>
          <w:rFonts w:ascii="Arial" w:hAnsi="Arial" w:cs="Arial"/>
        </w:rPr>
        <w:t>occult</w:t>
      </w:r>
      <w:r w:rsidR="0040325A" w:rsidRPr="006B3DEB">
        <w:rPr>
          <w:rFonts w:ascii="Arial" w:hAnsi="Arial" w:cs="Arial"/>
        </w:rPr>
        <w:t xml:space="preserve"> any real-wor</w:t>
      </w:r>
      <w:r w:rsidR="001C46EC" w:rsidRPr="006B3DEB">
        <w:rPr>
          <w:rFonts w:ascii="Arial" w:hAnsi="Arial" w:cs="Arial"/>
        </w:rPr>
        <w:t xml:space="preserve">ld sources for their narratives </w:t>
      </w:r>
      <w:r w:rsidR="00305B88">
        <w:rPr>
          <w:rFonts w:ascii="Arial" w:hAnsi="Arial" w:cs="Arial"/>
        </w:rPr>
        <w:t>–</w:t>
      </w:r>
      <w:r w:rsidR="00305B88" w:rsidRPr="006B3DEB">
        <w:rPr>
          <w:rFonts w:ascii="Arial" w:hAnsi="Arial" w:cs="Arial"/>
        </w:rPr>
        <w:t xml:space="preserve"> </w:t>
      </w:r>
      <w:r w:rsidR="001C46EC" w:rsidRPr="006B3DEB">
        <w:rPr>
          <w:rFonts w:ascii="Arial" w:hAnsi="Arial" w:cs="Arial"/>
        </w:rPr>
        <w:t>thus enhancing the works</w:t>
      </w:r>
      <w:r w:rsidR="00C06A5E">
        <w:rPr>
          <w:rFonts w:ascii="Arial" w:hAnsi="Arial" w:cs="Arial"/>
        </w:rPr>
        <w:t>'</w:t>
      </w:r>
      <w:r w:rsidR="001C46EC" w:rsidRPr="006B3DEB">
        <w:rPr>
          <w:rFonts w:ascii="Arial" w:hAnsi="Arial" w:cs="Arial"/>
        </w:rPr>
        <w:t xml:space="preserve"> autonomy from workaday </w:t>
      </w:r>
      <w:r w:rsidR="00C06A5E">
        <w:rPr>
          <w:rFonts w:ascii="Arial" w:hAnsi="Arial" w:cs="Arial"/>
        </w:rPr>
        <w:t>"</w:t>
      </w:r>
      <w:r w:rsidR="004C5C60" w:rsidRPr="006B3DEB">
        <w:rPr>
          <w:rFonts w:ascii="Arial" w:hAnsi="Arial" w:cs="Arial"/>
        </w:rPr>
        <w:t>referential</w:t>
      </w:r>
      <w:r w:rsidR="00C06A5E">
        <w:rPr>
          <w:rFonts w:ascii="Arial" w:hAnsi="Arial" w:cs="Arial"/>
        </w:rPr>
        <w:t>"</w:t>
      </w:r>
      <w:r w:rsidR="004C5C60" w:rsidRPr="006B3DEB">
        <w:rPr>
          <w:rFonts w:ascii="Arial" w:hAnsi="Arial" w:cs="Arial"/>
        </w:rPr>
        <w:t xml:space="preserve"> </w:t>
      </w:r>
      <w:r w:rsidR="001C46EC" w:rsidRPr="006B3DEB">
        <w:rPr>
          <w:rFonts w:ascii="Arial" w:hAnsi="Arial" w:cs="Arial"/>
        </w:rPr>
        <w:t>discourse</w:t>
      </w:r>
      <w:r w:rsidR="004277AC">
        <w:rPr>
          <w:rFonts w:ascii="Arial" w:hAnsi="Arial" w:cs="Arial"/>
        </w:rPr>
        <w:t xml:space="preserve"> – </w:t>
      </w:r>
      <w:r w:rsidR="0040325A" w:rsidRPr="006B3DEB">
        <w:rPr>
          <w:rFonts w:ascii="Arial" w:hAnsi="Arial" w:cs="Arial"/>
        </w:rPr>
        <w:t>eighteenth-century writers on the contrary play</w:t>
      </w:r>
      <w:r w:rsidR="009E1A3C" w:rsidRPr="006B3DEB">
        <w:rPr>
          <w:rFonts w:ascii="Arial" w:hAnsi="Arial" w:cs="Arial"/>
        </w:rPr>
        <w:t>ed them up by advertising the</w:t>
      </w:r>
      <w:r w:rsidR="0040325A" w:rsidRPr="006B3DEB">
        <w:rPr>
          <w:rFonts w:ascii="Arial" w:hAnsi="Arial" w:cs="Arial"/>
        </w:rPr>
        <w:t xml:space="preserve"> </w:t>
      </w:r>
      <w:r w:rsidR="009E1A3C" w:rsidRPr="006B3DEB">
        <w:rPr>
          <w:rFonts w:ascii="Arial" w:hAnsi="Arial" w:cs="Arial"/>
        </w:rPr>
        <w:t>literal truth t</w:t>
      </w:r>
      <w:r w:rsidR="0076512F" w:rsidRPr="006B3DEB">
        <w:rPr>
          <w:rFonts w:ascii="Arial" w:hAnsi="Arial" w:cs="Arial"/>
        </w:rPr>
        <w:t>hat, for them, grounded aesthetic effect.</w:t>
      </w:r>
      <w:r w:rsidR="0040325A" w:rsidRPr="006B3DEB">
        <w:rPr>
          <w:rFonts w:ascii="Arial" w:hAnsi="Arial" w:cs="Arial"/>
        </w:rPr>
        <w:t xml:space="preserve"> </w:t>
      </w:r>
      <w:r w:rsidR="00A43DBD" w:rsidRPr="006B3DEB">
        <w:rPr>
          <w:rFonts w:ascii="Arial" w:hAnsi="Arial" w:cs="Arial"/>
        </w:rPr>
        <w:t>Yet such presuppositions are always and still shiftin</w:t>
      </w:r>
      <w:r w:rsidR="00B57DBB" w:rsidRPr="006B3DEB">
        <w:rPr>
          <w:rFonts w:ascii="Arial" w:hAnsi="Arial" w:cs="Arial"/>
        </w:rPr>
        <w:t>g, precisely b</w:t>
      </w:r>
      <w:r w:rsidR="00982D1F" w:rsidRPr="006B3DEB">
        <w:rPr>
          <w:rFonts w:ascii="Arial" w:hAnsi="Arial" w:cs="Arial"/>
        </w:rPr>
        <w:t xml:space="preserve">ecause they are presuppositions: the dropping of the </w:t>
      </w:r>
      <w:proofErr w:type="spellStart"/>
      <w:r w:rsidR="00982D1F" w:rsidRPr="006B3DEB">
        <w:rPr>
          <w:rFonts w:ascii="Arial" w:hAnsi="Arial" w:cs="Arial"/>
        </w:rPr>
        <w:t>pseudofactual</w:t>
      </w:r>
      <w:proofErr w:type="spellEnd"/>
      <w:r w:rsidR="00982D1F" w:rsidRPr="006B3DEB">
        <w:rPr>
          <w:rFonts w:ascii="Arial" w:hAnsi="Arial" w:cs="Arial"/>
        </w:rPr>
        <w:t xml:space="preserve"> apparatus around the end of the eighteenth century must not be taken as the discovery of </w:t>
      </w:r>
      <w:r w:rsidR="00B57DBB" w:rsidRPr="006B3DEB">
        <w:rPr>
          <w:rFonts w:ascii="Arial" w:hAnsi="Arial" w:cs="Arial"/>
        </w:rPr>
        <w:t xml:space="preserve">the </w:t>
      </w:r>
      <w:r w:rsidR="00982D1F" w:rsidRPr="006B3DEB">
        <w:rPr>
          <w:rFonts w:ascii="Arial" w:hAnsi="Arial" w:cs="Arial"/>
        </w:rPr>
        <w:t xml:space="preserve">true </w:t>
      </w:r>
      <w:r w:rsidR="00C06A5E">
        <w:rPr>
          <w:rFonts w:ascii="Arial" w:hAnsi="Arial" w:cs="Arial"/>
        </w:rPr>
        <w:t>"</w:t>
      </w:r>
      <w:r w:rsidR="00B57DBB" w:rsidRPr="006B3DEB">
        <w:rPr>
          <w:rFonts w:ascii="Arial" w:hAnsi="Arial" w:cs="Arial"/>
        </w:rPr>
        <w:t>nature of fiction.</w:t>
      </w:r>
      <w:r w:rsidR="00C06A5E">
        <w:rPr>
          <w:rFonts w:ascii="Arial" w:hAnsi="Arial" w:cs="Arial"/>
        </w:rPr>
        <w:t>"</w:t>
      </w:r>
      <w:r w:rsidR="00CC3418" w:rsidRPr="006B3DEB">
        <w:rPr>
          <w:rFonts w:ascii="Arial" w:hAnsi="Arial" w:cs="Arial"/>
        </w:rPr>
        <w:t xml:space="preserve"> </w:t>
      </w:r>
      <w:r w:rsidR="0076512F" w:rsidRPr="006B3DEB">
        <w:rPr>
          <w:rFonts w:ascii="Arial" w:hAnsi="Arial" w:cs="Arial"/>
        </w:rPr>
        <w:t xml:space="preserve">The relation of novels to literal truth is, instead, in perpetual renegotiation. </w:t>
      </w:r>
      <w:r w:rsidR="007313BB" w:rsidRPr="006B3DEB">
        <w:rPr>
          <w:rFonts w:ascii="Arial" w:hAnsi="Arial" w:cs="Arial"/>
        </w:rPr>
        <w:t>T</w:t>
      </w:r>
      <w:r w:rsidR="0076512F" w:rsidRPr="006B3DEB">
        <w:rPr>
          <w:rFonts w:ascii="Arial" w:hAnsi="Arial" w:cs="Arial"/>
        </w:rPr>
        <w:t xml:space="preserve">he revival of the old </w:t>
      </w:r>
      <w:proofErr w:type="spellStart"/>
      <w:r w:rsidR="0076512F" w:rsidRPr="006B3DEB">
        <w:rPr>
          <w:rFonts w:ascii="Arial" w:hAnsi="Arial" w:cs="Arial"/>
        </w:rPr>
        <w:t>pseudofactual</w:t>
      </w:r>
      <w:proofErr w:type="spellEnd"/>
      <w:r w:rsidR="0076512F" w:rsidRPr="006B3DEB">
        <w:rPr>
          <w:rFonts w:ascii="Arial" w:hAnsi="Arial" w:cs="Arial"/>
        </w:rPr>
        <w:t xml:space="preserve"> apparatus in later works </w:t>
      </w:r>
      <w:r w:rsidR="00272D0C" w:rsidRPr="006B3DEB">
        <w:rPr>
          <w:rFonts w:ascii="Arial" w:hAnsi="Arial" w:cs="Arial"/>
        </w:rPr>
        <w:t xml:space="preserve">of avowed fiction </w:t>
      </w:r>
      <w:r w:rsidR="007313BB" w:rsidRPr="006B3DEB">
        <w:rPr>
          <w:rFonts w:ascii="Arial" w:hAnsi="Arial" w:cs="Arial"/>
          <w:iCs/>
          <w:lang w:val="en-GB"/>
        </w:rPr>
        <w:t>is probably les</w:t>
      </w:r>
      <w:r w:rsidR="00230E47" w:rsidRPr="006B3DEB">
        <w:rPr>
          <w:rFonts w:ascii="Arial" w:hAnsi="Arial" w:cs="Arial"/>
          <w:iCs/>
          <w:lang w:val="en-GB"/>
        </w:rPr>
        <w:t>s important in this context than</w:t>
      </w:r>
      <w:r w:rsidR="008C35AE" w:rsidRPr="006B3DEB">
        <w:rPr>
          <w:rFonts w:ascii="Arial" w:hAnsi="Arial" w:cs="Arial"/>
          <w:iCs/>
          <w:lang w:val="en-GB"/>
        </w:rPr>
        <w:t xml:space="preserve"> </w:t>
      </w:r>
      <w:r w:rsidR="00C45F3E" w:rsidRPr="006B3DEB">
        <w:rPr>
          <w:rFonts w:ascii="Arial" w:hAnsi="Arial" w:cs="Arial"/>
          <w:iCs/>
          <w:lang w:val="en-GB"/>
        </w:rPr>
        <w:t xml:space="preserve">the foregrounding of preparatory research that surrounds many novels since Naturalism, or </w:t>
      </w:r>
      <w:r w:rsidR="008C35AE" w:rsidRPr="006B3DEB">
        <w:rPr>
          <w:rFonts w:ascii="Arial" w:hAnsi="Arial" w:cs="Arial"/>
          <w:iCs/>
          <w:lang w:val="en-GB"/>
        </w:rPr>
        <w:t>the varied texts that</w:t>
      </w:r>
      <w:r w:rsidR="004277AC">
        <w:rPr>
          <w:rFonts w:ascii="Arial" w:hAnsi="Arial" w:cs="Arial"/>
          <w:iCs/>
          <w:lang w:val="en-GB"/>
        </w:rPr>
        <w:t xml:space="preserve"> – </w:t>
      </w:r>
      <w:r w:rsidR="008C35AE" w:rsidRPr="006B3DEB">
        <w:rPr>
          <w:rFonts w:ascii="Arial" w:hAnsi="Arial" w:cs="Arial"/>
          <w:iCs/>
          <w:lang w:val="en-GB"/>
        </w:rPr>
        <w:t>from the time of Truman Capote to the present</w:t>
      </w:r>
      <w:r w:rsidR="004277AC">
        <w:rPr>
          <w:rFonts w:ascii="Arial" w:hAnsi="Arial" w:cs="Arial"/>
          <w:iCs/>
          <w:lang w:val="en-GB"/>
        </w:rPr>
        <w:t xml:space="preserve"> – </w:t>
      </w:r>
      <w:r w:rsidR="008C35AE" w:rsidRPr="006B3DEB">
        <w:rPr>
          <w:rFonts w:ascii="Arial" w:hAnsi="Arial" w:cs="Arial"/>
          <w:iCs/>
          <w:lang w:val="en-GB"/>
        </w:rPr>
        <w:t xml:space="preserve">go under names such as </w:t>
      </w:r>
      <w:r w:rsidR="008C35AE" w:rsidRPr="006B3DEB">
        <w:rPr>
          <w:rFonts w:ascii="Arial" w:hAnsi="Arial" w:cs="Arial"/>
        </w:rPr>
        <w:t>literary</w:t>
      </w:r>
      <w:r w:rsidR="00E80ECE" w:rsidRPr="006B3DEB">
        <w:rPr>
          <w:rFonts w:ascii="Arial" w:hAnsi="Arial" w:cs="Arial"/>
        </w:rPr>
        <w:t xml:space="preserve"> journalism</w:t>
      </w:r>
      <w:r w:rsidR="008C35AE" w:rsidRPr="006B3DEB">
        <w:rPr>
          <w:rFonts w:ascii="Arial" w:hAnsi="Arial" w:cs="Arial"/>
        </w:rPr>
        <w:t>,</w:t>
      </w:r>
      <w:r w:rsidR="00E80ECE" w:rsidRPr="006B3DEB">
        <w:rPr>
          <w:rFonts w:ascii="Arial" w:hAnsi="Arial" w:cs="Arial"/>
        </w:rPr>
        <w:t xml:space="preserve"> </w:t>
      </w:r>
      <w:r w:rsidR="008C35AE" w:rsidRPr="006B3DEB">
        <w:rPr>
          <w:rFonts w:ascii="Arial" w:hAnsi="Arial" w:cs="Arial"/>
        </w:rPr>
        <w:t>creative nonfiction, and the nonfiction novel.</w:t>
      </w:r>
      <w:r w:rsidR="00445946">
        <w:rPr>
          <w:rStyle w:val="FootnoteReference"/>
          <w:rFonts w:ascii="Arial" w:hAnsi="Arial" w:cs="Arial"/>
        </w:rPr>
        <w:footnoteReference w:id="10"/>
      </w:r>
      <w:r w:rsidR="007313BB" w:rsidRPr="006B3DEB">
        <w:rPr>
          <w:rFonts w:ascii="Arial" w:hAnsi="Arial" w:cs="Arial"/>
        </w:rPr>
        <w:t xml:space="preserve"> Equally </w:t>
      </w:r>
      <w:r w:rsidR="008C35AE" w:rsidRPr="006B3DEB">
        <w:rPr>
          <w:rFonts w:ascii="Arial" w:hAnsi="Arial" w:cs="Arial"/>
        </w:rPr>
        <w:t>apposite are the many twentieth-</w:t>
      </w:r>
      <w:r w:rsidR="00DB1F7F" w:rsidRPr="006B3DEB">
        <w:rPr>
          <w:rFonts w:ascii="Arial" w:hAnsi="Arial" w:cs="Arial"/>
        </w:rPr>
        <w:t xml:space="preserve"> and twenty-first-</w:t>
      </w:r>
      <w:r w:rsidR="007313BB" w:rsidRPr="006B3DEB">
        <w:rPr>
          <w:rFonts w:ascii="Arial" w:hAnsi="Arial" w:cs="Arial"/>
        </w:rPr>
        <w:t>century works (starting perhaps with Marcel Proust</w:t>
      </w:r>
      <w:r w:rsidR="00C06A5E">
        <w:rPr>
          <w:rFonts w:ascii="Arial" w:hAnsi="Arial" w:cs="Arial"/>
        </w:rPr>
        <w:t>'</w:t>
      </w:r>
      <w:r w:rsidR="007313BB" w:rsidRPr="006B3DEB">
        <w:rPr>
          <w:rFonts w:ascii="Arial" w:hAnsi="Arial" w:cs="Arial"/>
        </w:rPr>
        <w:t xml:space="preserve">s </w:t>
      </w:r>
      <w:r w:rsidR="007313BB" w:rsidRPr="006B3DEB">
        <w:rPr>
          <w:rFonts w:ascii="Arial" w:hAnsi="Arial" w:cs="Arial"/>
          <w:i/>
          <w:iCs/>
        </w:rPr>
        <w:t>In Search of Lost Time</w:t>
      </w:r>
      <w:r w:rsidR="007313BB" w:rsidRPr="006B3DEB">
        <w:rPr>
          <w:rFonts w:ascii="Arial" w:hAnsi="Arial" w:cs="Arial"/>
        </w:rPr>
        <w:t>) that deliberately trouble the boundary between novel and autobiography.</w:t>
      </w:r>
      <w:r w:rsidR="002537FD">
        <w:rPr>
          <w:rStyle w:val="FootnoteReference"/>
          <w:rFonts w:ascii="Arial" w:hAnsi="Arial" w:cs="Arial"/>
        </w:rPr>
        <w:footnoteReference w:id="11"/>
      </w:r>
      <w:r w:rsidR="007313BB" w:rsidRPr="006B3DEB">
        <w:rPr>
          <w:rFonts w:ascii="Arial" w:hAnsi="Arial" w:cs="Arial"/>
        </w:rPr>
        <w:t xml:space="preserve"> </w:t>
      </w:r>
      <w:r w:rsidR="00BB386A" w:rsidRPr="006B3DEB">
        <w:rPr>
          <w:rFonts w:ascii="Arial" w:hAnsi="Arial" w:cs="Arial"/>
        </w:rPr>
        <w:t>Doubtless, such narratives help test and explore the bo</w:t>
      </w:r>
      <w:r w:rsidR="004A2D2F" w:rsidRPr="006B3DEB">
        <w:rPr>
          <w:rFonts w:ascii="Arial" w:hAnsi="Arial" w:cs="Arial"/>
        </w:rPr>
        <w:t>undary between fact and fiction. B</w:t>
      </w:r>
      <w:r w:rsidR="00BB386A" w:rsidRPr="006B3DEB">
        <w:rPr>
          <w:rFonts w:ascii="Arial" w:hAnsi="Arial" w:cs="Arial"/>
        </w:rPr>
        <w:t xml:space="preserve">ut their explorations are conditioned by historically </w:t>
      </w:r>
      <w:r w:rsidR="00BB386A" w:rsidRPr="006B3DEB">
        <w:rPr>
          <w:rFonts w:ascii="Arial" w:hAnsi="Arial" w:cs="Arial"/>
        </w:rPr>
        <w:lastRenderedPageBreak/>
        <w:t xml:space="preserve">specific </w:t>
      </w:r>
      <w:r w:rsidR="00423CCA" w:rsidRPr="006B3DEB">
        <w:rPr>
          <w:rFonts w:ascii="Arial" w:hAnsi="Arial" w:cs="Arial"/>
        </w:rPr>
        <w:t xml:space="preserve">preoccupations and need not be viewed as close cousins to the many </w:t>
      </w:r>
      <w:proofErr w:type="spellStart"/>
      <w:r w:rsidR="00423CCA" w:rsidRPr="006B3DEB">
        <w:rPr>
          <w:rFonts w:ascii="Arial" w:hAnsi="Arial" w:cs="Arial"/>
        </w:rPr>
        <w:t>pseudofactual</w:t>
      </w:r>
      <w:proofErr w:type="spellEnd"/>
      <w:r w:rsidR="00423CCA" w:rsidRPr="006B3DEB">
        <w:rPr>
          <w:rFonts w:ascii="Arial" w:hAnsi="Arial" w:cs="Arial"/>
        </w:rPr>
        <w:t xml:space="preserve"> narratives of the eighteenth century and before. </w:t>
      </w:r>
    </w:p>
    <w:p w14:paraId="42864C5D" w14:textId="77777777" w:rsidR="00EE3EC4" w:rsidRPr="006B3DEB" w:rsidRDefault="00EE3EC4" w:rsidP="001239B1">
      <w:pPr>
        <w:spacing w:line="480" w:lineRule="auto"/>
        <w:jc w:val="both"/>
        <w:rPr>
          <w:rFonts w:ascii="Arial" w:hAnsi="Arial" w:cs="Arial"/>
        </w:rPr>
      </w:pPr>
    </w:p>
    <w:p w14:paraId="58E30C04" w14:textId="77777777" w:rsidR="001772B6" w:rsidRPr="006B3DEB" w:rsidRDefault="001772B6" w:rsidP="001239B1">
      <w:pPr>
        <w:spacing w:line="480" w:lineRule="auto"/>
        <w:jc w:val="both"/>
        <w:rPr>
          <w:rFonts w:ascii="Arial" w:hAnsi="Arial" w:cs="Arial"/>
        </w:rPr>
        <w:sectPr w:rsidR="001772B6" w:rsidRPr="006B3DEB" w:rsidSect="001239B1">
          <w:headerReference w:type="default" r:id="rId7"/>
          <w:footerReference w:type="even" r:id="rId8"/>
          <w:footerReference w:type="default" r:id="rId9"/>
          <w:endnotePr>
            <w:numFmt w:val="decimal"/>
          </w:endnotePr>
          <w:pgSz w:w="12240" w:h="15840"/>
          <w:pgMar w:top="1417" w:right="1417" w:bottom="1134" w:left="1417" w:header="720" w:footer="720" w:gutter="0"/>
          <w:cols w:space="720"/>
          <w:titlePg/>
          <w:docGrid w:linePitch="360"/>
        </w:sectPr>
      </w:pPr>
    </w:p>
    <w:p w14:paraId="13575126" w14:textId="0E0109D6" w:rsidR="0069764B" w:rsidRPr="006B3DEB" w:rsidRDefault="0069764B" w:rsidP="001239B1">
      <w:pPr>
        <w:spacing w:line="480" w:lineRule="auto"/>
        <w:jc w:val="both"/>
        <w:rPr>
          <w:rFonts w:ascii="Arial" w:hAnsi="Arial" w:cs="Arial"/>
        </w:rPr>
      </w:pPr>
    </w:p>
    <w:p w14:paraId="4D04D838" w14:textId="083FEC43" w:rsidR="001772B6" w:rsidRPr="006B3DEB" w:rsidRDefault="008E092F" w:rsidP="001239B1">
      <w:pPr>
        <w:spacing w:line="480" w:lineRule="auto"/>
        <w:jc w:val="both"/>
        <w:rPr>
          <w:rFonts w:ascii="Arial" w:hAnsi="Arial" w:cs="Arial"/>
        </w:rPr>
      </w:pPr>
      <w:r w:rsidRPr="001239B1">
        <w:rPr>
          <w:rFonts w:ascii="Arial" w:hAnsi="Arial" w:cs="Arial"/>
          <w:b/>
        </w:rPr>
        <w:t>References</w:t>
      </w:r>
    </w:p>
    <w:p w14:paraId="35B7B844" w14:textId="19005645" w:rsidR="004A2D2F" w:rsidRPr="006B3DEB" w:rsidRDefault="001772B6" w:rsidP="001239B1">
      <w:pPr>
        <w:pStyle w:val="Bibliography"/>
        <w:spacing w:line="480" w:lineRule="auto"/>
        <w:ind w:left="709" w:hanging="709"/>
        <w:jc w:val="both"/>
        <w:rPr>
          <w:rFonts w:ascii="Arial" w:hAnsi="Arial" w:cs="Arial"/>
        </w:rPr>
      </w:pPr>
      <w:r w:rsidRPr="006B3DEB">
        <w:rPr>
          <w:rFonts w:ascii="Arial" w:hAnsi="Arial" w:cs="Arial"/>
        </w:rPr>
        <w:fldChar w:fldCharType="begin"/>
      </w:r>
      <w:r w:rsidR="004A2D2F" w:rsidRPr="006B3DEB">
        <w:rPr>
          <w:rFonts w:ascii="Arial" w:hAnsi="Arial" w:cs="Arial"/>
        </w:rPr>
        <w:instrText xml:space="preserve"> ADDIN ZOTERO_BIBL {"custom":[]} CSL_BIBLIOGRAPHY </w:instrText>
      </w:r>
      <w:r w:rsidRPr="006B3DEB">
        <w:rPr>
          <w:rFonts w:ascii="Arial" w:hAnsi="Arial" w:cs="Arial"/>
        </w:rPr>
        <w:fldChar w:fldCharType="separate"/>
      </w:r>
      <w:r w:rsidR="004A2D2F" w:rsidRPr="006B3DEB">
        <w:rPr>
          <w:rFonts w:ascii="Arial" w:hAnsi="Arial" w:cs="Arial"/>
        </w:rPr>
        <w:t xml:space="preserve">Balzac, Honoré de. </w:t>
      </w:r>
      <w:r w:rsidR="004A2D2F" w:rsidRPr="006B3DEB">
        <w:rPr>
          <w:rFonts w:ascii="Arial" w:hAnsi="Arial" w:cs="Arial"/>
          <w:i/>
          <w:iCs/>
        </w:rPr>
        <w:t>Old Man Goriot</w:t>
      </w:r>
      <w:r w:rsidR="004A2D2F" w:rsidRPr="006B3DEB">
        <w:rPr>
          <w:rFonts w:ascii="Arial" w:hAnsi="Arial" w:cs="Arial"/>
        </w:rPr>
        <w:t>. Transl</w:t>
      </w:r>
      <w:r w:rsidR="008A20E4">
        <w:rPr>
          <w:rFonts w:ascii="Arial" w:hAnsi="Arial" w:cs="Arial"/>
        </w:rPr>
        <w:t>.</w:t>
      </w:r>
      <w:r w:rsidR="004A2D2F" w:rsidRPr="006B3DEB">
        <w:rPr>
          <w:rFonts w:ascii="Arial" w:hAnsi="Arial" w:cs="Arial"/>
        </w:rPr>
        <w:t xml:space="preserve"> Olivia McCannon. London: Penguin</w:t>
      </w:r>
      <w:r w:rsidR="00C4327B">
        <w:rPr>
          <w:rFonts w:ascii="Arial" w:hAnsi="Arial" w:cs="Arial"/>
        </w:rPr>
        <w:t>, 2011.</w:t>
      </w:r>
    </w:p>
    <w:p w14:paraId="6424D6C7" w14:textId="67FA56F6" w:rsidR="004A2D2F" w:rsidRPr="006B3DEB" w:rsidRDefault="004A2D2F" w:rsidP="001239B1">
      <w:pPr>
        <w:pStyle w:val="Bibliography"/>
        <w:spacing w:line="480" w:lineRule="auto"/>
        <w:ind w:left="709" w:hanging="709"/>
        <w:jc w:val="both"/>
        <w:rPr>
          <w:rFonts w:ascii="Arial" w:hAnsi="Arial" w:cs="Arial"/>
        </w:rPr>
      </w:pPr>
      <w:r w:rsidRPr="006B3DEB">
        <w:rPr>
          <w:rFonts w:ascii="Arial" w:hAnsi="Arial" w:cs="Arial"/>
        </w:rPr>
        <w:t>Cohn, Dorrit.</w:t>
      </w:r>
      <w:r w:rsidR="00C4327B">
        <w:rPr>
          <w:rFonts w:ascii="Arial" w:hAnsi="Arial" w:cs="Arial"/>
        </w:rPr>
        <w:t xml:space="preserve"> </w:t>
      </w:r>
      <w:r w:rsidRPr="006B3DEB">
        <w:rPr>
          <w:rFonts w:ascii="Arial" w:hAnsi="Arial" w:cs="Arial"/>
          <w:i/>
          <w:iCs/>
        </w:rPr>
        <w:t>The Distinction of Fiction</w:t>
      </w:r>
      <w:r w:rsidRPr="006B3DEB">
        <w:rPr>
          <w:rFonts w:ascii="Arial" w:hAnsi="Arial" w:cs="Arial"/>
        </w:rPr>
        <w:t>. Baltimore: Johns Hopkins University Press</w:t>
      </w:r>
      <w:r w:rsidR="00C4327B">
        <w:rPr>
          <w:rFonts w:ascii="Arial" w:hAnsi="Arial" w:cs="Arial"/>
        </w:rPr>
        <w:t>, 1999.</w:t>
      </w:r>
    </w:p>
    <w:p w14:paraId="74507478" w14:textId="7E08F086" w:rsidR="004A2D2F" w:rsidRPr="006B3DEB" w:rsidRDefault="004A2D2F" w:rsidP="001239B1">
      <w:pPr>
        <w:pStyle w:val="Bibliography"/>
        <w:spacing w:line="480" w:lineRule="auto"/>
        <w:ind w:left="709" w:hanging="709"/>
        <w:jc w:val="both"/>
        <w:rPr>
          <w:rFonts w:ascii="Arial" w:hAnsi="Arial" w:cs="Arial"/>
        </w:rPr>
      </w:pPr>
      <w:r w:rsidRPr="006B3DEB">
        <w:rPr>
          <w:rFonts w:ascii="Arial" w:hAnsi="Arial" w:cs="Arial"/>
        </w:rPr>
        <w:t xml:space="preserve">Davis, Lennard J. </w:t>
      </w:r>
      <w:r w:rsidRPr="006B3DEB">
        <w:rPr>
          <w:rFonts w:ascii="Arial" w:hAnsi="Arial" w:cs="Arial"/>
          <w:i/>
          <w:iCs/>
        </w:rPr>
        <w:t>Factual Fictions: The Origins of the English Novel</w:t>
      </w:r>
      <w:r w:rsidRPr="006B3DEB">
        <w:rPr>
          <w:rFonts w:ascii="Arial" w:hAnsi="Arial" w:cs="Arial"/>
        </w:rPr>
        <w:t>. New York: Columbia University Press</w:t>
      </w:r>
      <w:r w:rsidR="00C4327B">
        <w:rPr>
          <w:rFonts w:ascii="Arial" w:hAnsi="Arial" w:cs="Arial"/>
        </w:rPr>
        <w:t>, 1983.</w:t>
      </w:r>
    </w:p>
    <w:p w14:paraId="4D911A2D" w14:textId="7CA76C1F" w:rsidR="004A2D2F" w:rsidRPr="006B3DEB" w:rsidRDefault="004A2D2F" w:rsidP="001239B1">
      <w:pPr>
        <w:pStyle w:val="Bibliography"/>
        <w:spacing w:line="480" w:lineRule="auto"/>
        <w:ind w:left="709" w:hanging="709"/>
        <w:jc w:val="both"/>
        <w:rPr>
          <w:rFonts w:ascii="Arial" w:hAnsi="Arial" w:cs="Arial"/>
        </w:rPr>
      </w:pPr>
      <w:r w:rsidRPr="006B3DEB">
        <w:rPr>
          <w:rFonts w:ascii="Arial" w:hAnsi="Arial" w:cs="Arial"/>
        </w:rPr>
        <w:t xml:space="preserve">Day, Geoffrey. </w:t>
      </w:r>
      <w:r w:rsidRPr="006B3DEB">
        <w:rPr>
          <w:rFonts w:ascii="Arial" w:hAnsi="Arial" w:cs="Arial"/>
          <w:i/>
          <w:iCs/>
        </w:rPr>
        <w:t>From Fiction to the Novel</w:t>
      </w:r>
      <w:r w:rsidRPr="006B3DEB">
        <w:rPr>
          <w:rFonts w:ascii="Arial" w:hAnsi="Arial" w:cs="Arial"/>
        </w:rPr>
        <w:t>. London: Routledge and Kegan Paul</w:t>
      </w:r>
      <w:r w:rsidR="00C4327B">
        <w:rPr>
          <w:rFonts w:ascii="Arial" w:hAnsi="Arial" w:cs="Arial"/>
        </w:rPr>
        <w:t>, 1987.</w:t>
      </w:r>
    </w:p>
    <w:p w14:paraId="52A6107B" w14:textId="1D778115" w:rsidR="004A2D2F" w:rsidRPr="006B3DEB" w:rsidRDefault="004A2D2F" w:rsidP="001239B1">
      <w:pPr>
        <w:pStyle w:val="Bibliography"/>
        <w:spacing w:line="480" w:lineRule="auto"/>
        <w:ind w:left="709" w:hanging="709"/>
        <w:jc w:val="both"/>
        <w:rPr>
          <w:rFonts w:ascii="Arial" w:hAnsi="Arial" w:cs="Arial"/>
        </w:rPr>
      </w:pPr>
      <w:r w:rsidRPr="006B3DEB">
        <w:rPr>
          <w:rFonts w:ascii="Arial" w:hAnsi="Arial" w:cs="Arial"/>
        </w:rPr>
        <w:t xml:space="preserve">Foley, Barbara. </w:t>
      </w:r>
      <w:r w:rsidRPr="006B3DEB">
        <w:rPr>
          <w:rFonts w:ascii="Arial" w:hAnsi="Arial" w:cs="Arial"/>
          <w:i/>
          <w:iCs/>
        </w:rPr>
        <w:t>Telling the Truth: The Theory and Practice of Documentary Fiction</w:t>
      </w:r>
      <w:r w:rsidRPr="006B3DEB">
        <w:rPr>
          <w:rFonts w:ascii="Arial" w:hAnsi="Arial" w:cs="Arial"/>
        </w:rPr>
        <w:t>. Ithaca: Cornell University Press</w:t>
      </w:r>
      <w:r w:rsidR="00C4327B">
        <w:rPr>
          <w:rFonts w:ascii="Arial" w:hAnsi="Arial" w:cs="Arial"/>
        </w:rPr>
        <w:t>, 1986.</w:t>
      </w:r>
    </w:p>
    <w:p w14:paraId="47D31A3F" w14:textId="470A3BBE" w:rsidR="004A2D2F" w:rsidRPr="006B3DEB" w:rsidRDefault="004A2D2F" w:rsidP="001239B1">
      <w:pPr>
        <w:pStyle w:val="Bibliography"/>
        <w:spacing w:line="480" w:lineRule="auto"/>
        <w:ind w:left="709" w:hanging="709"/>
        <w:jc w:val="both"/>
        <w:rPr>
          <w:rFonts w:ascii="Arial" w:hAnsi="Arial" w:cs="Arial"/>
        </w:rPr>
      </w:pPr>
      <w:r w:rsidRPr="006B3DEB">
        <w:rPr>
          <w:rFonts w:ascii="Arial" w:hAnsi="Arial" w:cs="Arial"/>
        </w:rPr>
        <w:t xml:space="preserve">Gallagher, Catherine. 1994. </w:t>
      </w:r>
      <w:r w:rsidRPr="006B3DEB">
        <w:rPr>
          <w:rFonts w:ascii="Arial" w:hAnsi="Arial" w:cs="Arial"/>
          <w:i/>
          <w:iCs/>
        </w:rPr>
        <w:t>Nobody</w:t>
      </w:r>
      <w:r w:rsidR="00C06A5E">
        <w:rPr>
          <w:rFonts w:ascii="Arial" w:hAnsi="Arial" w:cs="Arial"/>
          <w:i/>
          <w:iCs/>
        </w:rPr>
        <w:t>'</w:t>
      </w:r>
      <w:r w:rsidRPr="006B3DEB">
        <w:rPr>
          <w:rFonts w:ascii="Arial" w:hAnsi="Arial" w:cs="Arial"/>
          <w:i/>
          <w:iCs/>
        </w:rPr>
        <w:t>s Story: The Vanishing Acts of Women Writers in the Marketplace, 1670</w:t>
      </w:r>
      <w:r w:rsidR="00C4327B" w:rsidRPr="00C4327B">
        <w:rPr>
          <w:rFonts w:ascii="Arial" w:hAnsi="Arial" w:cs="Arial"/>
          <w:i/>
          <w:iCs/>
        </w:rPr>
        <w:t>–</w:t>
      </w:r>
      <w:r w:rsidRPr="006B3DEB">
        <w:rPr>
          <w:rFonts w:ascii="Arial" w:hAnsi="Arial" w:cs="Arial"/>
          <w:i/>
          <w:iCs/>
        </w:rPr>
        <w:t>1820</w:t>
      </w:r>
      <w:r w:rsidRPr="006B3DEB">
        <w:rPr>
          <w:rFonts w:ascii="Arial" w:hAnsi="Arial" w:cs="Arial"/>
        </w:rPr>
        <w:t>. Berkeley: University of California Press</w:t>
      </w:r>
      <w:r w:rsidR="00C4327B">
        <w:rPr>
          <w:rFonts w:ascii="Arial" w:hAnsi="Arial" w:cs="Arial"/>
        </w:rPr>
        <w:t>, 1994.</w:t>
      </w:r>
    </w:p>
    <w:p w14:paraId="08A2BB61" w14:textId="2D0C870C" w:rsidR="004A2D2F" w:rsidRPr="006B3DEB" w:rsidRDefault="00C4327B" w:rsidP="001239B1">
      <w:pPr>
        <w:pStyle w:val="Bibliography"/>
        <w:spacing w:line="480" w:lineRule="auto"/>
        <w:ind w:left="709" w:hanging="709"/>
        <w:jc w:val="both"/>
        <w:rPr>
          <w:rFonts w:ascii="Arial" w:hAnsi="Arial" w:cs="Arial"/>
        </w:rPr>
      </w:pPr>
      <w:r>
        <w:rPr>
          <w:rFonts w:ascii="Arial" w:hAnsi="Arial" w:cs="Arial"/>
        </w:rPr>
        <w:t>Gallagher, Catherine.</w:t>
      </w:r>
      <w:r w:rsidR="004A2D2F" w:rsidRPr="006B3DEB">
        <w:rPr>
          <w:rFonts w:ascii="Arial" w:hAnsi="Arial" w:cs="Arial"/>
        </w:rPr>
        <w:t xml:space="preserve"> </w:t>
      </w:r>
      <w:r w:rsidR="00C06A5E">
        <w:rPr>
          <w:rFonts w:ascii="Arial" w:hAnsi="Arial" w:cs="Arial"/>
        </w:rPr>
        <w:t>"</w:t>
      </w:r>
      <w:r w:rsidR="004A2D2F" w:rsidRPr="006B3DEB">
        <w:rPr>
          <w:rFonts w:ascii="Arial" w:hAnsi="Arial" w:cs="Arial"/>
        </w:rPr>
        <w:t>The Rise of Fictionality.</w:t>
      </w:r>
      <w:r w:rsidR="00C06A5E">
        <w:rPr>
          <w:rFonts w:ascii="Arial" w:hAnsi="Arial" w:cs="Arial"/>
        </w:rPr>
        <w:t>"</w:t>
      </w:r>
      <w:r w:rsidR="004A2D2F" w:rsidRPr="006B3DEB">
        <w:rPr>
          <w:rFonts w:ascii="Arial" w:hAnsi="Arial" w:cs="Arial"/>
        </w:rPr>
        <w:t xml:space="preserve"> </w:t>
      </w:r>
      <w:r w:rsidR="004A2D2F" w:rsidRPr="006B3DEB">
        <w:rPr>
          <w:rFonts w:ascii="Arial" w:hAnsi="Arial" w:cs="Arial"/>
          <w:i/>
          <w:iCs/>
        </w:rPr>
        <w:t>The Novel</w:t>
      </w:r>
      <w:r w:rsidR="008A20E4">
        <w:rPr>
          <w:rFonts w:ascii="Arial" w:hAnsi="Arial" w:cs="Arial"/>
          <w:iCs/>
        </w:rPr>
        <w:t xml:space="preserve"> Vol.1</w:t>
      </w:r>
      <w:r w:rsidR="008A20E4">
        <w:rPr>
          <w:rFonts w:ascii="Arial" w:hAnsi="Arial" w:cs="Arial"/>
        </w:rPr>
        <w:t>.</w:t>
      </w:r>
      <w:r w:rsidR="004A2D2F" w:rsidRPr="006B3DEB">
        <w:rPr>
          <w:rFonts w:ascii="Arial" w:hAnsi="Arial" w:cs="Arial"/>
        </w:rPr>
        <w:t xml:space="preserve"> </w:t>
      </w:r>
      <w:r>
        <w:rPr>
          <w:rFonts w:ascii="Arial" w:hAnsi="Arial" w:cs="Arial"/>
        </w:rPr>
        <w:t>E</w:t>
      </w:r>
      <w:r w:rsidR="004A2D2F" w:rsidRPr="006B3DEB">
        <w:rPr>
          <w:rFonts w:ascii="Arial" w:hAnsi="Arial" w:cs="Arial"/>
        </w:rPr>
        <w:t>d</w:t>
      </w:r>
      <w:r>
        <w:rPr>
          <w:rFonts w:ascii="Arial" w:hAnsi="Arial" w:cs="Arial"/>
        </w:rPr>
        <w:t>.</w:t>
      </w:r>
      <w:r w:rsidR="004A2D2F" w:rsidRPr="006B3DEB">
        <w:rPr>
          <w:rFonts w:ascii="Arial" w:hAnsi="Arial" w:cs="Arial"/>
        </w:rPr>
        <w:t xml:space="preserve"> Franco Moretti</w:t>
      </w:r>
      <w:r w:rsidR="008A20E4">
        <w:rPr>
          <w:rFonts w:ascii="Arial" w:hAnsi="Arial" w:cs="Arial"/>
        </w:rPr>
        <w:t>.</w:t>
      </w:r>
      <w:r w:rsidR="004A2D2F" w:rsidRPr="006B3DEB">
        <w:rPr>
          <w:rFonts w:ascii="Arial" w:hAnsi="Arial" w:cs="Arial"/>
        </w:rPr>
        <w:t>Princeton: Princeton University Press</w:t>
      </w:r>
      <w:r>
        <w:rPr>
          <w:rFonts w:ascii="Arial" w:hAnsi="Arial" w:cs="Arial"/>
        </w:rPr>
        <w:t>, 2006.</w:t>
      </w:r>
      <w:r w:rsidR="008A20E4">
        <w:rPr>
          <w:rFonts w:ascii="Arial" w:hAnsi="Arial" w:cs="Arial"/>
        </w:rPr>
        <w:t xml:space="preserve"> 336-363.</w:t>
      </w:r>
    </w:p>
    <w:p w14:paraId="65FB3F91" w14:textId="1436D58B" w:rsidR="004A2D2F" w:rsidRPr="006B3DEB" w:rsidRDefault="004A2D2F" w:rsidP="001239B1">
      <w:pPr>
        <w:pStyle w:val="Bibliography"/>
        <w:spacing w:line="480" w:lineRule="auto"/>
        <w:ind w:left="709" w:hanging="709"/>
        <w:jc w:val="both"/>
        <w:rPr>
          <w:rFonts w:ascii="Arial" w:hAnsi="Arial" w:cs="Arial"/>
        </w:rPr>
      </w:pPr>
      <w:r w:rsidRPr="006B3DEB">
        <w:rPr>
          <w:rFonts w:ascii="Arial" w:hAnsi="Arial" w:cs="Arial"/>
        </w:rPr>
        <w:t xml:space="preserve">Gallagher, Catherine, and Stephen Greenblatt. </w:t>
      </w:r>
      <w:r w:rsidR="00C06A5E">
        <w:rPr>
          <w:rFonts w:ascii="Arial" w:hAnsi="Arial" w:cs="Arial"/>
        </w:rPr>
        <w:t>"</w:t>
      </w:r>
      <w:r w:rsidRPr="006B3DEB">
        <w:rPr>
          <w:rFonts w:ascii="Arial" w:hAnsi="Arial" w:cs="Arial"/>
        </w:rPr>
        <w:t>The Novel and Other Discourses of Suspended Belief.</w:t>
      </w:r>
      <w:r w:rsidR="00C06A5E">
        <w:rPr>
          <w:rFonts w:ascii="Arial" w:hAnsi="Arial" w:cs="Arial"/>
        </w:rPr>
        <w:t>"</w:t>
      </w:r>
      <w:r w:rsidRPr="006B3DEB">
        <w:rPr>
          <w:rFonts w:ascii="Arial" w:hAnsi="Arial" w:cs="Arial"/>
        </w:rPr>
        <w:t xml:space="preserve"> </w:t>
      </w:r>
      <w:r w:rsidRPr="006B3DEB">
        <w:rPr>
          <w:rFonts w:ascii="Arial" w:hAnsi="Arial" w:cs="Arial"/>
          <w:i/>
          <w:iCs/>
        </w:rPr>
        <w:t>Practicing New Historicism</w:t>
      </w:r>
      <w:r w:rsidRPr="006B3DEB">
        <w:rPr>
          <w:rFonts w:ascii="Arial" w:hAnsi="Arial" w:cs="Arial"/>
        </w:rPr>
        <w:t>. Chicago: University of Chicago Press</w:t>
      </w:r>
      <w:r w:rsidR="00C4327B">
        <w:rPr>
          <w:rFonts w:ascii="Arial" w:hAnsi="Arial" w:cs="Arial"/>
        </w:rPr>
        <w:t>, 2000.</w:t>
      </w:r>
      <w:r w:rsidR="008A20E4">
        <w:rPr>
          <w:rFonts w:ascii="Arial" w:hAnsi="Arial" w:cs="Arial"/>
        </w:rPr>
        <w:t xml:space="preserve"> 163-210.</w:t>
      </w:r>
    </w:p>
    <w:p w14:paraId="72C29AE1" w14:textId="3B949FF6" w:rsidR="004A2D2F" w:rsidRPr="006B3DEB" w:rsidRDefault="004A2D2F" w:rsidP="001239B1">
      <w:pPr>
        <w:pStyle w:val="Bibliography"/>
        <w:spacing w:line="480" w:lineRule="auto"/>
        <w:ind w:left="709" w:hanging="709"/>
        <w:jc w:val="both"/>
        <w:rPr>
          <w:rFonts w:ascii="Arial" w:hAnsi="Arial" w:cs="Arial"/>
        </w:rPr>
      </w:pPr>
      <w:r w:rsidRPr="006B3DEB">
        <w:rPr>
          <w:rFonts w:ascii="Arial" w:hAnsi="Arial" w:cs="Arial"/>
        </w:rPr>
        <w:t xml:space="preserve">Grafton, Anthony. </w:t>
      </w:r>
      <w:r w:rsidRPr="006B3DEB">
        <w:rPr>
          <w:rFonts w:ascii="Arial" w:hAnsi="Arial" w:cs="Arial"/>
          <w:i/>
          <w:iCs/>
        </w:rPr>
        <w:t>Forgers and Critics: Creativity and Duplicity in Western Scholarship</w:t>
      </w:r>
      <w:r w:rsidRPr="006B3DEB">
        <w:rPr>
          <w:rFonts w:ascii="Arial" w:hAnsi="Arial" w:cs="Arial"/>
        </w:rPr>
        <w:t>. Princeton: Princeton University Press</w:t>
      </w:r>
      <w:r w:rsidR="00C4327B">
        <w:rPr>
          <w:rFonts w:ascii="Arial" w:hAnsi="Arial" w:cs="Arial"/>
        </w:rPr>
        <w:t>, 1990.</w:t>
      </w:r>
    </w:p>
    <w:p w14:paraId="3CBC7E58" w14:textId="4FC97D0E" w:rsidR="00075E78" w:rsidRDefault="004A2D2F" w:rsidP="001239B1">
      <w:pPr>
        <w:pStyle w:val="Bibliography"/>
        <w:spacing w:line="480" w:lineRule="auto"/>
        <w:ind w:left="709" w:hanging="709"/>
        <w:jc w:val="both"/>
        <w:rPr>
          <w:rFonts w:ascii="Arial" w:hAnsi="Arial" w:cs="Arial"/>
        </w:rPr>
      </w:pPr>
      <w:r w:rsidRPr="006B3DEB">
        <w:rPr>
          <w:rFonts w:ascii="Arial" w:hAnsi="Arial" w:cs="Arial"/>
        </w:rPr>
        <w:t xml:space="preserve">Herman, Jan, Mladen Kozul, and Nathalie Kremer. </w:t>
      </w:r>
      <w:r w:rsidRPr="001239B1">
        <w:rPr>
          <w:rFonts w:ascii="Arial" w:hAnsi="Arial" w:cs="Arial"/>
          <w:i/>
          <w:iCs/>
          <w:lang w:val="fr-FR"/>
        </w:rPr>
        <w:t>Le Roman véritable: Stratégies préfacielles au XVIIIe siècle</w:t>
      </w:r>
      <w:r w:rsidRPr="001239B1">
        <w:rPr>
          <w:rFonts w:ascii="Arial" w:hAnsi="Arial" w:cs="Arial"/>
          <w:lang w:val="fr-FR"/>
        </w:rPr>
        <w:t xml:space="preserve">. </w:t>
      </w:r>
      <w:r w:rsidRPr="006B3DEB">
        <w:rPr>
          <w:rFonts w:ascii="Arial" w:hAnsi="Arial" w:cs="Arial"/>
        </w:rPr>
        <w:t>Oxford: Voltaire Foundation</w:t>
      </w:r>
      <w:r w:rsidR="00C4327B">
        <w:rPr>
          <w:rFonts w:ascii="Arial" w:hAnsi="Arial" w:cs="Arial"/>
        </w:rPr>
        <w:t>, 2008.</w:t>
      </w:r>
    </w:p>
    <w:p w14:paraId="2EBC9796" w14:textId="4F3D5955" w:rsidR="004A2D2F" w:rsidRPr="006B3DEB" w:rsidRDefault="00075E78" w:rsidP="001239B1">
      <w:pPr>
        <w:pStyle w:val="Bibliography"/>
        <w:spacing w:line="480" w:lineRule="auto"/>
        <w:ind w:left="709" w:hanging="709"/>
        <w:jc w:val="both"/>
        <w:rPr>
          <w:rFonts w:ascii="Arial" w:hAnsi="Arial" w:cs="Arial"/>
        </w:rPr>
      </w:pPr>
      <w:r>
        <w:rPr>
          <w:rFonts w:ascii="Arial" w:hAnsi="Arial" w:cs="Arial"/>
        </w:rPr>
        <w:lastRenderedPageBreak/>
        <w:t xml:space="preserve">Hollowell, John. </w:t>
      </w:r>
      <w:r w:rsidR="00900EA7">
        <w:rPr>
          <w:rFonts w:ascii="Arial" w:hAnsi="Arial" w:cs="Arial"/>
          <w:i/>
          <w:iCs/>
        </w:rPr>
        <w:t>Fact &amp; Fiction:</w:t>
      </w:r>
      <w:r w:rsidRPr="00075E78">
        <w:rPr>
          <w:rFonts w:ascii="Arial" w:hAnsi="Arial" w:cs="Arial"/>
          <w:i/>
          <w:iCs/>
        </w:rPr>
        <w:t xml:space="preserve"> The New Journalism and the Nonfiction Novel</w:t>
      </w:r>
      <w:r w:rsidRPr="00075E78">
        <w:rPr>
          <w:rFonts w:ascii="Arial" w:hAnsi="Arial" w:cs="Arial"/>
        </w:rPr>
        <w:t>. Chapel Hill, NC</w:t>
      </w:r>
      <w:r>
        <w:rPr>
          <w:rFonts w:ascii="Arial" w:hAnsi="Arial" w:cs="Arial"/>
        </w:rPr>
        <w:t>: Univ</w:t>
      </w:r>
      <w:r w:rsidR="008A20E4">
        <w:rPr>
          <w:rFonts w:ascii="Arial" w:hAnsi="Arial" w:cs="Arial"/>
        </w:rPr>
        <w:t>ersity</w:t>
      </w:r>
      <w:r>
        <w:rPr>
          <w:rFonts w:ascii="Arial" w:hAnsi="Arial" w:cs="Arial"/>
        </w:rPr>
        <w:t xml:space="preserve"> of North Carolina Press, 1977.</w:t>
      </w:r>
    </w:p>
    <w:p w14:paraId="1410140F" w14:textId="77777777" w:rsidR="004A2D2F" w:rsidRPr="006B3DEB" w:rsidRDefault="004A2D2F" w:rsidP="001239B1">
      <w:pPr>
        <w:pStyle w:val="Bibliography"/>
        <w:spacing w:line="480" w:lineRule="auto"/>
        <w:ind w:left="709" w:hanging="709"/>
        <w:jc w:val="both"/>
        <w:rPr>
          <w:rFonts w:ascii="Arial" w:hAnsi="Arial" w:cs="Arial"/>
        </w:rPr>
      </w:pPr>
      <w:r w:rsidRPr="006B3DEB">
        <w:rPr>
          <w:rFonts w:ascii="Arial" w:hAnsi="Arial" w:cs="Arial"/>
        </w:rPr>
        <w:t xml:space="preserve">Lejeune, Philippe. 1986. </w:t>
      </w:r>
      <w:r w:rsidRPr="006B3DEB">
        <w:rPr>
          <w:rFonts w:ascii="Arial" w:hAnsi="Arial" w:cs="Arial"/>
          <w:i/>
          <w:iCs/>
        </w:rPr>
        <w:t>Moi Aussi</w:t>
      </w:r>
      <w:r w:rsidRPr="006B3DEB">
        <w:rPr>
          <w:rFonts w:ascii="Arial" w:hAnsi="Arial" w:cs="Arial"/>
        </w:rPr>
        <w:t>. Paris: Seuil.</w:t>
      </w:r>
    </w:p>
    <w:p w14:paraId="47DE50A0" w14:textId="312EE4FC" w:rsidR="004A2D2F" w:rsidRPr="006B3DEB" w:rsidRDefault="00C4327B" w:rsidP="001239B1">
      <w:pPr>
        <w:pStyle w:val="Bibliography"/>
        <w:spacing w:line="480" w:lineRule="auto"/>
        <w:ind w:left="709" w:hanging="709"/>
        <w:jc w:val="both"/>
        <w:rPr>
          <w:rFonts w:ascii="Arial" w:hAnsi="Arial" w:cs="Arial"/>
        </w:rPr>
      </w:pPr>
      <w:r w:rsidRPr="00D36A30">
        <w:rPr>
          <w:rFonts w:ascii="Arial" w:hAnsi="Arial" w:cs="Arial"/>
        </w:rPr>
        <w:t>Herman, Jan, Mladen Kozul, and Nathalie Kremer.</w:t>
      </w:r>
      <w:r w:rsidR="004A2D2F" w:rsidRPr="006B3DEB">
        <w:rPr>
          <w:rFonts w:ascii="Arial" w:hAnsi="Arial" w:cs="Arial"/>
        </w:rPr>
        <w:t xml:space="preserve"> </w:t>
      </w:r>
      <w:r w:rsidR="004A2D2F" w:rsidRPr="006B3DEB">
        <w:rPr>
          <w:rFonts w:ascii="Arial" w:hAnsi="Arial" w:cs="Arial"/>
          <w:i/>
          <w:iCs/>
        </w:rPr>
        <w:t>On Autobiography</w:t>
      </w:r>
      <w:r w:rsidR="004A2D2F" w:rsidRPr="006B3DEB">
        <w:rPr>
          <w:rFonts w:ascii="Arial" w:hAnsi="Arial" w:cs="Arial"/>
        </w:rPr>
        <w:t>. Ed</w:t>
      </w:r>
      <w:r>
        <w:rPr>
          <w:rFonts w:ascii="Arial" w:hAnsi="Arial" w:cs="Arial"/>
        </w:rPr>
        <w:t>.</w:t>
      </w:r>
      <w:r w:rsidR="004A2D2F" w:rsidRPr="006B3DEB">
        <w:rPr>
          <w:rFonts w:ascii="Arial" w:hAnsi="Arial" w:cs="Arial"/>
        </w:rPr>
        <w:t xml:space="preserve"> Paul John Eakin. Transl</w:t>
      </w:r>
      <w:r w:rsidR="008A20E4">
        <w:rPr>
          <w:rFonts w:ascii="Arial" w:hAnsi="Arial" w:cs="Arial"/>
        </w:rPr>
        <w:t>.</w:t>
      </w:r>
      <w:r w:rsidR="004A2D2F" w:rsidRPr="006B3DEB">
        <w:rPr>
          <w:rFonts w:ascii="Arial" w:hAnsi="Arial" w:cs="Arial"/>
        </w:rPr>
        <w:t xml:space="preserve"> Katherine Leary. Minneapolis: University of Minnesota Press</w:t>
      </w:r>
      <w:r>
        <w:rPr>
          <w:rFonts w:ascii="Arial" w:hAnsi="Arial" w:cs="Arial"/>
        </w:rPr>
        <w:t>, 1989.</w:t>
      </w:r>
    </w:p>
    <w:p w14:paraId="36C7E769" w14:textId="524EF40B" w:rsidR="004A2D2F" w:rsidRPr="001239B1" w:rsidRDefault="004A2D2F" w:rsidP="001239B1">
      <w:pPr>
        <w:pStyle w:val="Bibliography"/>
        <w:spacing w:line="480" w:lineRule="auto"/>
        <w:ind w:left="709" w:hanging="709"/>
        <w:jc w:val="both"/>
        <w:rPr>
          <w:rFonts w:ascii="Arial" w:hAnsi="Arial" w:cs="Arial"/>
          <w:lang w:val="fr-FR"/>
        </w:rPr>
      </w:pPr>
      <w:r w:rsidRPr="006B3DEB">
        <w:rPr>
          <w:rFonts w:ascii="Arial" w:hAnsi="Arial" w:cs="Arial"/>
        </w:rPr>
        <w:t xml:space="preserve">Lucey, Michael. </w:t>
      </w:r>
      <w:r w:rsidRPr="006B3DEB">
        <w:rPr>
          <w:rFonts w:ascii="Arial" w:hAnsi="Arial" w:cs="Arial"/>
          <w:i/>
          <w:iCs/>
        </w:rPr>
        <w:t>Never Say I: Sexuality and the First Person in Colette, Gide, and Proust</w:t>
      </w:r>
      <w:r w:rsidRPr="006B3DEB">
        <w:rPr>
          <w:rFonts w:ascii="Arial" w:hAnsi="Arial" w:cs="Arial"/>
        </w:rPr>
        <w:t xml:space="preserve">. </w:t>
      </w:r>
      <w:r w:rsidRPr="001239B1">
        <w:rPr>
          <w:rFonts w:ascii="Arial" w:hAnsi="Arial" w:cs="Arial"/>
          <w:lang w:val="fr-FR"/>
        </w:rPr>
        <w:t>Durham: Duke University Press</w:t>
      </w:r>
      <w:r w:rsidR="00C4327B" w:rsidRPr="001239B1">
        <w:rPr>
          <w:rFonts w:ascii="Arial" w:hAnsi="Arial" w:cs="Arial"/>
          <w:lang w:val="fr-FR"/>
        </w:rPr>
        <w:t>, 2006.</w:t>
      </w:r>
    </w:p>
    <w:p w14:paraId="2E058674" w14:textId="0EA00112" w:rsidR="004A2D2F" w:rsidRPr="00D36A30" w:rsidRDefault="004A2D2F" w:rsidP="001239B1">
      <w:pPr>
        <w:pStyle w:val="Bibliography"/>
        <w:spacing w:line="480" w:lineRule="auto"/>
        <w:ind w:left="709" w:hanging="709"/>
        <w:jc w:val="both"/>
        <w:rPr>
          <w:rFonts w:ascii="Arial" w:hAnsi="Arial" w:cs="Arial"/>
        </w:rPr>
      </w:pPr>
      <w:r w:rsidRPr="001239B1">
        <w:rPr>
          <w:rFonts w:ascii="Arial" w:hAnsi="Arial" w:cs="Arial"/>
          <w:lang w:val="fr-FR"/>
        </w:rPr>
        <w:t xml:space="preserve">May, Georges. </w:t>
      </w:r>
      <w:r w:rsidRPr="001239B1">
        <w:rPr>
          <w:rFonts w:ascii="Arial" w:hAnsi="Arial" w:cs="Arial"/>
          <w:i/>
          <w:iCs/>
          <w:lang w:val="fr-FR"/>
        </w:rPr>
        <w:t>Le Dilemme du roman au XVIIIe siècle</w:t>
      </w:r>
      <w:r w:rsidRPr="001239B1">
        <w:rPr>
          <w:rFonts w:ascii="Arial" w:hAnsi="Arial" w:cs="Arial"/>
          <w:lang w:val="fr-FR"/>
        </w:rPr>
        <w:t xml:space="preserve">. </w:t>
      </w:r>
      <w:r w:rsidRPr="00D36A30">
        <w:rPr>
          <w:rFonts w:ascii="Arial" w:hAnsi="Arial" w:cs="Arial"/>
        </w:rPr>
        <w:t>Paris: PUF</w:t>
      </w:r>
      <w:r w:rsidR="00C4327B" w:rsidRPr="001239B1">
        <w:rPr>
          <w:rFonts w:ascii="Arial" w:hAnsi="Arial" w:cs="Arial"/>
        </w:rPr>
        <w:t>, 1963.</w:t>
      </w:r>
    </w:p>
    <w:p w14:paraId="2503EBC8" w14:textId="1BC68EBC" w:rsidR="004A2D2F" w:rsidRPr="006B3DEB" w:rsidRDefault="004A2D2F" w:rsidP="001239B1">
      <w:pPr>
        <w:pStyle w:val="Bibliography"/>
        <w:spacing w:line="480" w:lineRule="auto"/>
        <w:ind w:left="709" w:hanging="709"/>
        <w:jc w:val="both"/>
        <w:rPr>
          <w:rFonts w:ascii="Arial" w:hAnsi="Arial" w:cs="Arial"/>
        </w:rPr>
      </w:pPr>
      <w:r w:rsidRPr="006B3DEB">
        <w:rPr>
          <w:rFonts w:ascii="Arial" w:hAnsi="Arial" w:cs="Arial"/>
        </w:rPr>
        <w:t>McKeon, Michael.</w:t>
      </w:r>
      <w:r w:rsidR="00C4327B">
        <w:rPr>
          <w:rFonts w:ascii="Arial" w:hAnsi="Arial" w:cs="Arial"/>
        </w:rPr>
        <w:t xml:space="preserve"> </w:t>
      </w:r>
      <w:r w:rsidRPr="006B3DEB">
        <w:rPr>
          <w:rFonts w:ascii="Arial" w:hAnsi="Arial" w:cs="Arial"/>
          <w:i/>
          <w:iCs/>
        </w:rPr>
        <w:t>The Origins of the English Novel, 1600</w:t>
      </w:r>
      <w:r w:rsidR="00C4327B" w:rsidRPr="006B3DEB">
        <w:rPr>
          <w:rFonts w:ascii="Arial" w:hAnsi="Arial" w:cs="Arial"/>
        </w:rPr>
        <w:t>–</w:t>
      </w:r>
      <w:r w:rsidRPr="006B3DEB">
        <w:rPr>
          <w:rFonts w:ascii="Arial" w:hAnsi="Arial" w:cs="Arial"/>
          <w:i/>
          <w:iCs/>
        </w:rPr>
        <w:t>1740</w:t>
      </w:r>
      <w:r w:rsidRPr="006B3DEB">
        <w:rPr>
          <w:rFonts w:ascii="Arial" w:hAnsi="Arial" w:cs="Arial"/>
        </w:rPr>
        <w:t>. Baltimore: Johns Hopkins University Press</w:t>
      </w:r>
      <w:r w:rsidR="00C4327B">
        <w:rPr>
          <w:rFonts w:ascii="Arial" w:hAnsi="Arial" w:cs="Arial"/>
        </w:rPr>
        <w:t>, 1987.</w:t>
      </w:r>
    </w:p>
    <w:p w14:paraId="227910C1" w14:textId="63F2866A" w:rsidR="004A2D2F" w:rsidRPr="006B3DEB" w:rsidRDefault="004A2D2F" w:rsidP="001239B1">
      <w:pPr>
        <w:pStyle w:val="Bibliography"/>
        <w:spacing w:line="480" w:lineRule="auto"/>
        <w:ind w:left="709" w:hanging="709"/>
        <w:jc w:val="both"/>
        <w:rPr>
          <w:rFonts w:ascii="Arial" w:hAnsi="Arial" w:cs="Arial"/>
        </w:rPr>
      </w:pPr>
      <w:r w:rsidRPr="006B3DEB">
        <w:rPr>
          <w:rFonts w:ascii="Arial" w:hAnsi="Arial" w:cs="Arial"/>
        </w:rPr>
        <w:t xml:space="preserve">Mylne, Vivienne.  </w:t>
      </w:r>
      <w:r w:rsidRPr="006B3DEB">
        <w:rPr>
          <w:rFonts w:ascii="Arial" w:hAnsi="Arial" w:cs="Arial"/>
          <w:i/>
          <w:iCs/>
        </w:rPr>
        <w:t>The Eighteenth-Century French Novel: Techniques of Illusion</w:t>
      </w:r>
      <w:r w:rsidRPr="006B3DEB">
        <w:rPr>
          <w:rFonts w:ascii="Arial" w:hAnsi="Arial" w:cs="Arial"/>
        </w:rPr>
        <w:t>. 2nd ed. Cambridge: Cambridge University Press</w:t>
      </w:r>
      <w:r w:rsidR="00C4327B">
        <w:rPr>
          <w:rFonts w:ascii="Arial" w:hAnsi="Arial" w:cs="Arial"/>
        </w:rPr>
        <w:t>, 1981.</w:t>
      </w:r>
    </w:p>
    <w:p w14:paraId="2173306A" w14:textId="31159788" w:rsidR="00E84DD5" w:rsidRDefault="00E84DD5" w:rsidP="001239B1">
      <w:pPr>
        <w:pStyle w:val="Bibliography"/>
        <w:spacing w:line="480" w:lineRule="auto"/>
        <w:ind w:left="709" w:hanging="709"/>
        <w:jc w:val="both"/>
        <w:rPr>
          <w:rFonts w:ascii="Arial" w:hAnsi="Arial" w:cs="Arial"/>
        </w:rPr>
      </w:pPr>
      <w:r>
        <w:rPr>
          <w:rFonts w:ascii="Arial" w:hAnsi="Arial" w:cs="Arial"/>
        </w:rPr>
        <w:t xml:space="preserve">Paige, Nicholas. </w:t>
      </w:r>
      <w:r w:rsidRPr="001239B1">
        <w:rPr>
          <w:rFonts w:ascii="Arial" w:hAnsi="Arial" w:cs="Arial"/>
          <w:i/>
        </w:rPr>
        <w:t>Before Fiction: The Ancien Régime of the Novel</w:t>
      </w:r>
      <w:r>
        <w:rPr>
          <w:rFonts w:ascii="Arial" w:hAnsi="Arial" w:cs="Arial"/>
        </w:rPr>
        <w:t xml:space="preserve">. Philadelphia: University of Pennsylvania Press, 2011. </w:t>
      </w:r>
    </w:p>
    <w:p w14:paraId="44B4EBC6" w14:textId="6BC5E1C5" w:rsidR="00E84DD5" w:rsidRDefault="00E84DD5" w:rsidP="001239B1">
      <w:pPr>
        <w:pStyle w:val="Bibliography"/>
        <w:spacing w:line="480" w:lineRule="auto"/>
        <w:ind w:left="709" w:hanging="709"/>
        <w:jc w:val="both"/>
        <w:rPr>
          <w:rFonts w:ascii="Arial" w:hAnsi="Arial" w:cs="Arial"/>
        </w:rPr>
      </w:pPr>
      <w:r>
        <w:rPr>
          <w:rFonts w:ascii="Arial" w:hAnsi="Arial" w:cs="Arial"/>
        </w:rPr>
        <w:t>Paige, Nicholas.</w:t>
      </w:r>
      <w:r w:rsidRPr="006B3DEB">
        <w:rPr>
          <w:rFonts w:ascii="Arial" w:hAnsi="Arial" w:cs="Arial"/>
        </w:rPr>
        <w:t xml:space="preserve"> </w:t>
      </w:r>
      <w:r>
        <w:rPr>
          <w:rFonts w:ascii="Arial" w:hAnsi="Arial" w:cs="Arial"/>
        </w:rPr>
        <w:t>"</w:t>
      </w:r>
      <w:r w:rsidRPr="006B3DEB">
        <w:rPr>
          <w:rFonts w:ascii="Arial" w:hAnsi="Arial" w:cs="Arial"/>
        </w:rPr>
        <w:t>Examples, Samples, Signs: An Artifactual View of Fictionality in the French Novel, 168</w:t>
      </w:r>
      <w:r>
        <w:rPr>
          <w:rFonts w:ascii="Arial" w:hAnsi="Arial" w:cs="Arial"/>
        </w:rPr>
        <w:t>1</w:t>
      </w:r>
      <w:r w:rsidRPr="006B3DEB">
        <w:rPr>
          <w:rFonts w:ascii="Arial" w:hAnsi="Arial" w:cs="Arial"/>
        </w:rPr>
        <w:t>–1830.</w:t>
      </w:r>
      <w:r>
        <w:rPr>
          <w:rFonts w:ascii="Arial" w:hAnsi="Arial" w:cs="Arial"/>
        </w:rPr>
        <w:t>"</w:t>
      </w:r>
      <w:r w:rsidRPr="006B3DEB">
        <w:rPr>
          <w:rFonts w:ascii="Arial" w:hAnsi="Arial" w:cs="Arial"/>
        </w:rPr>
        <w:t xml:space="preserve"> </w:t>
      </w:r>
      <w:r w:rsidRPr="006B3DEB">
        <w:rPr>
          <w:rFonts w:ascii="Arial" w:hAnsi="Arial" w:cs="Arial"/>
          <w:i/>
          <w:iCs/>
        </w:rPr>
        <w:t>New Literary History</w:t>
      </w:r>
      <w:r w:rsidRPr="006B3DEB">
        <w:rPr>
          <w:rFonts w:ascii="Arial" w:hAnsi="Arial" w:cs="Arial"/>
        </w:rPr>
        <w:t xml:space="preserve"> 48.3</w:t>
      </w:r>
      <w:r>
        <w:rPr>
          <w:rFonts w:ascii="Arial" w:hAnsi="Arial" w:cs="Arial"/>
        </w:rPr>
        <w:t xml:space="preserve"> (2017)</w:t>
      </w:r>
      <w:r w:rsidRPr="006B3DEB">
        <w:rPr>
          <w:rFonts w:ascii="Arial" w:hAnsi="Arial" w:cs="Arial"/>
        </w:rPr>
        <w:t>:</w:t>
      </w:r>
      <w:r>
        <w:rPr>
          <w:rFonts w:ascii="Arial" w:hAnsi="Arial" w:cs="Arial"/>
        </w:rPr>
        <w:t xml:space="preserve"> </w:t>
      </w:r>
      <w:r w:rsidRPr="006B3DEB">
        <w:rPr>
          <w:rFonts w:ascii="Arial" w:hAnsi="Arial" w:cs="Arial"/>
        </w:rPr>
        <w:t>503–</w:t>
      </w:r>
      <w:r>
        <w:rPr>
          <w:rFonts w:ascii="Arial" w:hAnsi="Arial" w:cs="Arial"/>
        </w:rPr>
        <w:t>5</w:t>
      </w:r>
      <w:r w:rsidRPr="006B3DEB">
        <w:rPr>
          <w:rFonts w:ascii="Arial" w:hAnsi="Arial" w:cs="Arial"/>
        </w:rPr>
        <w:t>30.</w:t>
      </w:r>
    </w:p>
    <w:p w14:paraId="19847F54" w14:textId="07C3C578" w:rsidR="004A2D2F" w:rsidRPr="006B3DEB" w:rsidRDefault="004A2D2F" w:rsidP="001239B1">
      <w:pPr>
        <w:pStyle w:val="Bibliography"/>
        <w:spacing w:line="480" w:lineRule="auto"/>
        <w:ind w:left="709" w:hanging="709"/>
        <w:jc w:val="both"/>
        <w:rPr>
          <w:rFonts w:ascii="Arial" w:hAnsi="Arial" w:cs="Arial"/>
        </w:rPr>
      </w:pPr>
      <w:r w:rsidRPr="006B3DEB">
        <w:rPr>
          <w:rFonts w:ascii="Arial" w:hAnsi="Arial" w:cs="Arial"/>
        </w:rPr>
        <w:t xml:space="preserve">Paige, Nicholas. </w:t>
      </w:r>
      <w:r w:rsidRPr="006B3DEB">
        <w:rPr>
          <w:rFonts w:ascii="Arial" w:hAnsi="Arial" w:cs="Arial"/>
          <w:i/>
          <w:iCs/>
        </w:rPr>
        <w:t xml:space="preserve">Technologies of the Novel: Literary History from </w:t>
      </w:r>
      <w:r w:rsidR="00C06A5E">
        <w:rPr>
          <w:rFonts w:ascii="Arial" w:hAnsi="Arial" w:cs="Arial"/>
          <w:i/>
          <w:iCs/>
        </w:rPr>
        <w:t>"</w:t>
      </w:r>
      <w:r w:rsidRPr="006B3DEB">
        <w:rPr>
          <w:rFonts w:ascii="Arial" w:hAnsi="Arial" w:cs="Arial"/>
          <w:i/>
          <w:iCs/>
        </w:rPr>
        <w:t>Small</w:t>
      </w:r>
      <w:r w:rsidR="00C06A5E">
        <w:rPr>
          <w:rFonts w:ascii="Arial" w:hAnsi="Arial" w:cs="Arial"/>
          <w:i/>
          <w:iCs/>
        </w:rPr>
        <w:t>"</w:t>
      </w:r>
      <w:r w:rsidRPr="006B3DEB">
        <w:rPr>
          <w:rFonts w:ascii="Arial" w:hAnsi="Arial" w:cs="Arial"/>
          <w:i/>
          <w:iCs/>
        </w:rPr>
        <w:t xml:space="preserve"> Data</w:t>
      </w:r>
      <w:r w:rsidR="008A20E4">
        <w:rPr>
          <w:rFonts w:ascii="Arial" w:hAnsi="Arial" w:cs="Arial"/>
        </w:rPr>
        <w:t>.</w:t>
      </w:r>
      <w:r w:rsidR="00072494">
        <w:rPr>
          <w:rFonts w:ascii="Arial" w:hAnsi="Arial" w:cs="Arial"/>
        </w:rPr>
        <w:t xml:space="preserve"> In progress.</w:t>
      </w:r>
    </w:p>
    <w:p w14:paraId="5A1091C9" w14:textId="2B274476" w:rsidR="00E84DD5" w:rsidRPr="00E84DD5" w:rsidRDefault="00E84DD5" w:rsidP="001239B1">
      <w:pPr>
        <w:pStyle w:val="Bibliography"/>
        <w:spacing w:line="480" w:lineRule="auto"/>
        <w:ind w:left="709" w:hanging="709"/>
        <w:jc w:val="both"/>
        <w:rPr>
          <w:rFonts w:ascii="Arial" w:hAnsi="Arial" w:cs="Arial"/>
        </w:rPr>
      </w:pPr>
    </w:p>
    <w:p w14:paraId="4F9E8279" w14:textId="64311EF8" w:rsidR="004A2D2F" w:rsidRPr="006B3DEB" w:rsidRDefault="004A2D2F" w:rsidP="001239B1">
      <w:pPr>
        <w:pStyle w:val="Bibliography"/>
        <w:spacing w:line="480" w:lineRule="auto"/>
        <w:ind w:left="709" w:hanging="709"/>
        <w:jc w:val="both"/>
        <w:rPr>
          <w:rFonts w:ascii="Arial" w:hAnsi="Arial" w:cs="Arial"/>
        </w:rPr>
      </w:pPr>
      <w:r w:rsidRPr="006B3DEB">
        <w:rPr>
          <w:rFonts w:ascii="Arial" w:hAnsi="Arial" w:cs="Arial"/>
        </w:rPr>
        <w:t xml:space="preserve">Russell, D. A. and M. Winterbottom, eds. </w:t>
      </w:r>
      <w:r w:rsidRPr="006B3DEB">
        <w:rPr>
          <w:rFonts w:ascii="Arial" w:hAnsi="Arial" w:cs="Arial"/>
          <w:i/>
          <w:iCs/>
        </w:rPr>
        <w:t>Ancient Literary Criticism: The Principal Texts in New Translations</w:t>
      </w:r>
      <w:r w:rsidRPr="006B3DEB">
        <w:rPr>
          <w:rFonts w:ascii="Arial" w:hAnsi="Arial" w:cs="Arial"/>
        </w:rPr>
        <w:t>. Oxford: Oxford University Press</w:t>
      </w:r>
      <w:r w:rsidR="00072494">
        <w:rPr>
          <w:rFonts w:ascii="Arial" w:hAnsi="Arial" w:cs="Arial"/>
        </w:rPr>
        <w:t>, 1972.</w:t>
      </w:r>
    </w:p>
    <w:p w14:paraId="0F002C22" w14:textId="2B88BA6A" w:rsidR="004A2D2F" w:rsidRPr="006B3DEB" w:rsidRDefault="004A2D2F" w:rsidP="001239B1">
      <w:pPr>
        <w:pStyle w:val="Bibliography"/>
        <w:spacing w:line="480" w:lineRule="auto"/>
        <w:ind w:left="709" w:hanging="709"/>
        <w:jc w:val="both"/>
        <w:rPr>
          <w:rFonts w:ascii="Arial" w:hAnsi="Arial" w:cs="Arial"/>
        </w:rPr>
      </w:pPr>
      <w:r w:rsidRPr="006B3DEB">
        <w:rPr>
          <w:rFonts w:ascii="Arial" w:hAnsi="Arial" w:cs="Arial"/>
        </w:rPr>
        <w:lastRenderedPageBreak/>
        <w:t xml:space="preserve">Showalter, English. </w:t>
      </w:r>
      <w:r w:rsidRPr="006B3DEB">
        <w:rPr>
          <w:rFonts w:ascii="Arial" w:hAnsi="Arial" w:cs="Arial"/>
          <w:i/>
          <w:iCs/>
        </w:rPr>
        <w:t>The Evolution of the French Novel, 1641</w:t>
      </w:r>
      <w:r w:rsidR="00072494" w:rsidRPr="006B3DEB">
        <w:rPr>
          <w:rFonts w:ascii="Arial" w:hAnsi="Arial" w:cs="Arial"/>
        </w:rPr>
        <w:t>–</w:t>
      </w:r>
      <w:r w:rsidRPr="006B3DEB">
        <w:rPr>
          <w:rFonts w:ascii="Arial" w:hAnsi="Arial" w:cs="Arial"/>
          <w:i/>
          <w:iCs/>
        </w:rPr>
        <w:t>1782</w:t>
      </w:r>
      <w:r w:rsidRPr="006B3DEB">
        <w:rPr>
          <w:rFonts w:ascii="Arial" w:hAnsi="Arial" w:cs="Arial"/>
        </w:rPr>
        <w:t>. Princeton: Princeton University Press</w:t>
      </w:r>
      <w:r w:rsidR="00072494">
        <w:rPr>
          <w:rFonts w:ascii="Arial" w:hAnsi="Arial" w:cs="Arial"/>
        </w:rPr>
        <w:t>, 1972.</w:t>
      </w:r>
    </w:p>
    <w:p w14:paraId="14A9D578" w14:textId="24CC9614" w:rsidR="004A2D2F" w:rsidRPr="006B3DEB" w:rsidRDefault="004A2D2F" w:rsidP="001239B1">
      <w:pPr>
        <w:pStyle w:val="Bibliography"/>
        <w:spacing w:line="480" w:lineRule="auto"/>
        <w:ind w:left="709" w:hanging="709"/>
        <w:jc w:val="both"/>
        <w:rPr>
          <w:rFonts w:ascii="Arial" w:hAnsi="Arial" w:cs="Arial"/>
        </w:rPr>
      </w:pPr>
      <w:r w:rsidRPr="006B3DEB">
        <w:rPr>
          <w:rFonts w:ascii="Arial" w:hAnsi="Arial" w:cs="Arial"/>
        </w:rPr>
        <w:t xml:space="preserve">Tieje, Arthur Jerrold. </w:t>
      </w:r>
      <w:r w:rsidR="00C06A5E">
        <w:rPr>
          <w:rFonts w:ascii="Arial" w:hAnsi="Arial" w:cs="Arial"/>
        </w:rPr>
        <w:t>"</w:t>
      </w:r>
      <w:r w:rsidRPr="006B3DEB">
        <w:rPr>
          <w:rFonts w:ascii="Arial" w:hAnsi="Arial" w:cs="Arial"/>
        </w:rPr>
        <w:t>A Peculiar Phase of the Theory of Realism in Pre-Richardsonian Fiction.</w:t>
      </w:r>
      <w:r w:rsidR="00C06A5E">
        <w:rPr>
          <w:rFonts w:ascii="Arial" w:hAnsi="Arial" w:cs="Arial"/>
        </w:rPr>
        <w:t>"</w:t>
      </w:r>
      <w:r w:rsidRPr="006B3DEB">
        <w:rPr>
          <w:rFonts w:ascii="Arial" w:hAnsi="Arial" w:cs="Arial"/>
        </w:rPr>
        <w:t xml:space="preserve"> </w:t>
      </w:r>
      <w:r w:rsidRPr="006B3DEB">
        <w:rPr>
          <w:rFonts w:ascii="Arial" w:hAnsi="Arial" w:cs="Arial"/>
          <w:i/>
          <w:iCs/>
        </w:rPr>
        <w:t>PMLA</w:t>
      </w:r>
      <w:r w:rsidRPr="006B3DEB">
        <w:rPr>
          <w:rFonts w:ascii="Arial" w:hAnsi="Arial" w:cs="Arial"/>
        </w:rPr>
        <w:t xml:space="preserve"> 28.2</w:t>
      </w:r>
      <w:r w:rsidR="003403F9">
        <w:rPr>
          <w:rFonts w:ascii="Arial" w:hAnsi="Arial" w:cs="Arial"/>
        </w:rPr>
        <w:t xml:space="preserve"> </w:t>
      </w:r>
      <w:r w:rsidR="00072494">
        <w:rPr>
          <w:rFonts w:ascii="Arial" w:hAnsi="Arial" w:cs="Arial"/>
        </w:rPr>
        <w:t>(1913)</w:t>
      </w:r>
      <w:r w:rsidRPr="006B3DEB">
        <w:rPr>
          <w:rFonts w:ascii="Arial" w:hAnsi="Arial" w:cs="Arial"/>
        </w:rPr>
        <w:t>:</w:t>
      </w:r>
      <w:r w:rsidR="003403F9">
        <w:rPr>
          <w:rFonts w:ascii="Arial" w:hAnsi="Arial" w:cs="Arial"/>
        </w:rPr>
        <w:t xml:space="preserve"> </w:t>
      </w:r>
      <w:r w:rsidRPr="006B3DEB">
        <w:rPr>
          <w:rFonts w:ascii="Arial" w:hAnsi="Arial" w:cs="Arial"/>
        </w:rPr>
        <w:t>313–</w:t>
      </w:r>
      <w:r w:rsidR="008A20E4">
        <w:rPr>
          <w:rFonts w:ascii="Arial" w:hAnsi="Arial" w:cs="Arial"/>
        </w:rPr>
        <w:t>3</w:t>
      </w:r>
      <w:r w:rsidRPr="006B3DEB">
        <w:rPr>
          <w:rFonts w:ascii="Arial" w:hAnsi="Arial" w:cs="Arial"/>
        </w:rPr>
        <w:t>52.</w:t>
      </w:r>
    </w:p>
    <w:p w14:paraId="526F0A26" w14:textId="200FDF06" w:rsidR="004A2D2F" w:rsidRPr="001239B1" w:rsidRDefault="004A2D2F" w:rsidP="001239B1">
      <w:pPr>
        <w:pStyle w:val="Bibliography"/>
        <w:spacing w:line="480" w:lineRule="auto"/>
        <w:ind w:left="709" w:hanging="709"/>
        <w:jc w:val="both"/>
        <w:rPr>
          <w:rFonts w:ascii="Arial" w:hAnsi="Arial" w:cs="Arial"/>
          <w:lang w:val="de-DE"/>
        </w:rPr>
      </w:pPr>
      <w:r w:rsidRPr="006B3DEB">
        <w:rPr>
          <w:rFonts w:ascii="Arial" w:hAnsi="Arial" w:cs="Arial"/>
        </w:rPr>
        <w:t xml:space="preserve">Watt, Ian P. </w:t>
      </w:r>
      <w:r w:rsidRPr="006B3DEB">
        <w:rPr>
          <w:rFonts w:ascii="Arial" w:hAnsi="Arial" w:cs="Arial"/>
          <w:i/>
          <w:iCs/>
        </w:rPr>
        <w:t>The Rise of the Novel: Studies in Defoe, Richardson, and Fielding</w:t>
      </w:r>
      <w:r w:rsidRPr="006B3DEB">
        <w:rPr>
          <w:rFonts w:ascii="Arial" w:hAnsi="Arial" w:cs="Arial"/>
        </w:rPr>
        <w:t xml:space="preserve">. </w:t>
      </w:r>
      <w:r w:rsidRPr="001239B1">
        <w:rPr>
          <w:rFonts w:ascii="Arial" w:hAnsi="Arial" w:cs="Arial"/>
          <w:lang w:val="de-DE"/>
        </w:rPr>
        <w:t>Berkeley: University of California Press</w:t>
      </w:r>
      <w:r w:rsidR="00072494" w:rsidRPr="00D36A30">
        <w:rPr>
          <w:rFonts w:ascii="Arial" w:hAnsi="Arial" w:cs="Arial"/>
          <w:lang w:val="de-DE"/>
        </w:rPr>
        <w:t>, 1957.</w:t>
      </w:r>
    </w:p>
    <w:p w14:paraId="08E53E6E" w14:textId="38E5AAB4" w:rsidR="004A2D2F" w:rsidRPr="00D36A30" w:rsidRDefault="004A2D2F" w:rsidP="001239B1">
      <w:pPr>
        <w:pStyle w:val="Bibliography"/>
        <w:spacing w:line="480" w:lineRule="auto"/>
        <w:ind w:left="709" w:hanging="709"/>
        <w:jc w:val="both"/>
        <w:rPr>
          <w:rFonts w:ascii="Arial" w:hAnsi="Arial" w:cs="Arial"/>
        </w:rPr>
      </w:pPr>
      <w:r w:rsidRPr="001239B1">
        <w:rPr>
          <w:rFonts w:ascii="Arial" w:hAnsi="Arial" w:cs="Arial"/>
          <w:lang w:val="de-DE"/>
        </w:rPr>
        <w:t xml:space="preserve">Wirth, Uwe. </w:t>
      </w:r>
      <w:r w:rsidRPr="001239B1">
        <w:rPr>
          <w:rFonts w:ascii="Arial" w:hAnsi="Arial" w:cs="Arial"/>
          <w:i/>
          <w:iCs/>
          <w:lang w:val="de-DE"/>
        </w:rPr>
        <w:t>Die Geburt des Autors aus dem Geist der Herausgeberfiktion: editoriale Rahmung im Roman um 1800, Wieland, Goethe, Brentano, Jean Paul und E.T.A. Hoffmann</w:t>
      </w:r>
      <w:r w:rsidRPr="001239B1">
        <w:rPr>
          <w:rFonts w:ascii="Arial" w:hAnsi="Arial" w:cs="Arial"/>
          <w:lang w:val="de-DE"/>
        </w:rPr>
        <w:t xml:space="preserve">. </w:t>
      </w:r>
      <w:r w:rsidRPr="00D36A30">
        <w:rPr>
          <w:rFonts w:ascii="Arial" w:hAnsi="Arial" w:cs="Arial"/>
        </w:rPr>
        <w:t>Munich: Fink</w:t>
      </w:r>
      <w:r w:rsidR="00072494" w:rsidRPr="00D36A30">
        <w:rPr>
          <w:rFonts w:ascii="Arial" w:hAnsi="Arial" w:cs="Arial"/>
        </w:rPr>
        <w:t>, 2008.</w:t>
      </w:r>
    </w:p>
    <w:p w14:paraId="5D98C7A5" w14:textId="5FB75C9C" w:rsidR="004A2D2F" w:rsidRPr="006B3DEB" w:rsidRDefault="004A2D2F" w:rsidP="001239B1">
      <w:pPr>
        <w:pStyle w:val="Bibliography"/>
        <w:spacing w:line="480" w:lineRule="auto"/>
        <w:ind w:left="709" w:hanging="709"/>
        <w:jc w:val="both"/>
        <w:rPr>
          <w:rFonts w:ascii="Arial" w:hAnsi="Arial" w:cs="Arial"/>
        </w:rPr>
      </w:pPr>
      <w:r w:rsidRPr="006B3DEB">
        <w:rPr>
          <w:rFonts w:ascii="Arial" w:hAnsi="Arial" w:cs="Arial"/>
        </w:rPr>
        <w:t xml:space="preserve">Zetterberg Gjerlevsen, Simona. </w:t>
      </w:r>
      <w:r w:rsidR="00C06A5E">
        <w:rPr>
          <w:rFonts w:ascii="Arial" w:hAnsi="Arial" w:cs="Arial"/>
        </w:rPr>
        <w:t>"</w:t>
      </w:r>
      <w:r w:rsidRPr="006B3DEB">
        <w:rPr>
          <w:rFonts w:ascii="Arial" w:hAnsi="Arial" w:cs="Arial"/>
        </w:rPr>
        <w:t>Rethinking Fictionality in the Novel: The Emergence of Danish Fiction.</w:t>
      </w:r>
      <w:r w:rsidR="00C06A5E">
        <w:rPr>
          <w:rFonts w:ascii="Arial" w:hAnsi="Arial" w:cs="Arial"/>
        </w:rPr>
        <w:t>"</w:t>
      </w:r>
      <w:r w:rsidRPr="006B3DEB">
        <w:rPr>
          <w:rFonts w:ascii="Arial" w:hAnsi="Arial" w:cs="Arial"/>
        </w:rPr>
        <w:t xml:space="preserve"> </w:t>
      </w:r>
      <w:r w:rsidRPr="006B3DEB">
        <w:rPr>
          <w:rFonts w:ascii="Arial" w:hAnsi="Arial" w:cs="Arial"/>
          <w:i/>
          <w:iCs/>
        </w:rPr>
        <w:t>Poetics Today</w:t>
      </w:r>
      <w:r w:rsidRPr="006B3DEB">
        <w:rPr>
          <w:rFonts w:ascii="Arial" w:hAnsi="Arial" w:cs="Arial"/>
        </w:rPr>
        <w:t xml:space="preserve"> 39.1</w:t>
      </w:r>
      <w:r w:rsidR="003403F9">
        <w:rPr>
          <w:rFonts w:ascii="Arial" w:hAnsi="Arial" w:cs="Arial"/>
        </w:rPr>
        <w:t xml:space="preserve"> </w:t>
      </w:r>
      <w:r w:rsidR="00072494">
        <w:rPr>
          <w:rFonts w:ascii="Arial" w:hAnsi="Arial" w:cs="Arial"/>
        </w:rPr>
        <w:t>(2018).</w:t>
      </w:r>
    </w:p>
    <w:p w14:paraId="492FDBEF" w14:textId="1B1A5A49" w:rsidR="004A2D2F" w:rsidRPr="006B3DEB" w:rsidRDefault="004A2D2F" w:rsidP="001239B1">
      <w:pPr>
        <w:pStyle w:val="Bibliography"/>
        <w:spacing w:line="480" w:lineRule="auto"/>
        <w:ind w:left="709" w:hanging="709"/>
        <w:jc w:val="both"/>
        <w:rPr>
          <w:rFonts w:ascii="Arial" w:hAnsi="Arial" w:cs="Arial"/>
        </w:rPr>
      </w:pPr>
      <w:r w:rsidRPr="006B3DEB">
        <w:rPr>
          <w:rFonts w:ascii="Arial" w:hAnsi="Arial" w:cs="Arial"/>
        </w:rPr>
        <w:t xml:space="preserve">Ziolkowski, Jan M. </w:t>
      </w:r>
      <w:r w:rsidR="00C06A5E">
        <w:rPr>
          <w:rFonts w:ascii="Arial" w:hAnsi="Arial" w:cs="Arial"/>
        </w:rPr>
        <w:t>"</w:t>
      </w:r>
      <w:r w:rsidRPr="006B3DEB">
        <w:rPr>
          <w:rFonts w:ascii="Arial" w:hAnsi="Arial" w:cs="Arial"/>
        </w:rPr>
        <w:t>Cultures of Authority in the Long Twelfth Century.</w:t>
      </w:r>
      <w:r w:rsidR="00C06A5E">
        <w:rPr>
          <w:rFonts w:ascii="Arial" w:hAnsi="Arial" w:cs="Arial"/>
        </w:rPr>
        <w:t>"</w:t>
      </w:r>
      <w:r w:rsidRPr="006B3DEB">
        <w:rPr>
          <w:rFonts w:ascii="Arial" w:hAnsi="Arial" w:cs="Arial"/>
        </w:rPr>
        <w:t xml:space="preserve"> </w:t>
      </w:r>
      <w:r w:rsidRPr="006B3DEB">
        <w:rPr>
          <w:rFonts w:ascii="Arial" w:hAnsi="Arial" w:cs="Arial"/>
          <w:i/>
          <w:iCs/>
        </w:rPr>
        <w:t>The Journal of English and Germanic Philology</w:t>
      </w:r>
      <w:r w:rsidRPr="006B3DEB">
        <w:rPr>
          <w:rFonts w:ascii="Arial" w:hAnsi="Arial" w:cs="Arial"/>
        </w:rPr>
        <w:t xml:space="preserve"> 108.4</w:t>
      </w:r>
      <w:r w:rsidR="003403F9">
        <w:rPr>
          <w:rFonts w:ascii="Arial" w:hAnsi="Arial" w:cs="Arial"/>
        </w:rPr>
        <w:t xml:space="preserve"> </w:t>
      </w:r>
      <w:r w:rsidR="00072494">
        <w:rPr>
          <w:rFonts w:ascii="Arial" w:hAnsi="Arial" w:cs="Arial"/>
        </w:rPr>
        <w:t>(2009)</w:t>
      </w:r>
      <w:r w:rsidRPr="006B3DEB">
        <w:rPr>
          <w:rFonts w:ascii="Arial" w:hAnsi="Arial" w:cs="Arial"/>
        </w:rPr>
        <w:t>:</w:t>
      </w:r>
      <w:r w:rsidR="00167F5A">
        <w:rPr>
          <w:rFonts w:ascii="Arial" w:hAnsi="Arial" w:cs="Arial"/>
        </w:rPr>
        <w:t xml:space="preserve"> </w:t>
      </w:r>
      <w:r w:rsidRPr="006B3DEB">
        <w:rPr>
          <w:rFonts w:ascii="Arial" w:hAnsi="Arial" w:cs="Arial"/>
        </w:rPr>
        <w:t>412–</w:t>
      </w:r>
      <w:r w:rsidR="008A20E4">
        <w:rPr>
          <w:rFonts w:ascii="Arial" w:hAnsi="Arial" w:cs="Arial"/>
        </w:rPr>
        <w:t>4</w:t>
      </w:r>
      <w:r w:rsidRPr="006B3DEB">
        <w:rPr>
          <w:rFonts w:ascii="Arial" w:hAnsi="Arial" w:cs="Arial"/>
        </w:rPr>
        <w:t>48.</w:t>
      </w:r>
    </w:p>
    <w:p w14:paraId="3415D7A8" w14:textId="0857F78D" w:rsidR="002C68BA" w:rsidRPr="006B3DEB" w:rsidRDefault="001772B6" w:rsidP="001239B1">
      <w:pPr>
        <w:spacing w:line="480" w:lineRule="auto"/>
        <w:ind w:left="709" w:hanging="709"/>
        <w:jc w:val="both"/>
        <w:rPr>
          <w:rFonts w:ascii="Arial" w:hAnsi="Arial" w:cs="Arial"/>
        </w:rPr>
      </w:pPr>
      <w:r w:rsidRPr="006B3DEB">
        <w:rPr>
          <w:rFonts w:ascii="Arial" w:hAnsi="Arial" w:cs="Arial"/>
        </w:rPr>
        <w:fldChar w:fldCharType="end"/>
      </w:r>
    </w:p>
    <w:sectPr w:rsidR="002C68BA" w:rsidRPr="006B3DEB" w:rsidSect="001772B6">
      <w:endnotePr>
        <w:numFmt w:val="decimal"/>
      </w:end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2E2524" w14:textId="77777777" w:rsidR="008419F5" w:rsidRDefault="008419F5" w:rsidP="00E20953">
      <w:r>
        <w:separator/>
      </w:r>
    </w:p>
  </w:endnote>
  <w:endnote w:type="continuationSeparator" w:id="0">
    <w:p w14:paraId="7E6AE6B3" w14:textId="77777777" w:rsidR="008419F5" w:rsidRDefault="008419F5" w:rsidP="00E20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2C711" w14:textId="77777777" w:rsidR="00A43DBD" w:rsidRDefault="00A43DBD" w:rsidP="00A43DB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A34389" w14:textId="77777777" w:rsidR="00A43DBD" w:rsidRDefault="00A43DBD" w:rsidP="00221A6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1C8043" w14:textId="77777777" w:rsidR="00A43DBD" w:rsidRDefault="00A43DBD" w:rsidP="00221A6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901122" w14:textId="77777777" w:rsidR="008419F5" w:rsidRDefault="008419F5" w:rsidP="00E20953">
      <w:r>
        <w:separator/>
      </w:r>
    </w:p>
  </w:footnote>
  <w:footnote w:type="continuationSeparator" w:id="0">
    <w:p w14:paraId="12107BF0" w14:textId="77777777" w:rsidR="008419F5" w:rsidRDefault="008419F5" w:rsidP="00E20953">
      <w:r>
        <w:continuationSeparator/>
      </w:r>
    </w:p>
  </w:footnote>
  <w:footnote w:id="1">
    <w:p w14:paraId="77A33071" w14:textId="065C42A9" w:rsidR="002537FD" w:rsidRPr="002537FD" w:rsidRDefault="002537FD" w:rsidP="001239B1">
      <w:pPr>
        <w:pStyle w:val="FootnoteText"/>
        <w:ind w:left="142" w:hanging="142"/>
        <w:jc w:val="both"/>
      </w:pPr>
      <w:r>
        <w:rPr>
          <w:rStyle w:val="FootnoteReference"/>
        </w:rPr>
        <w:footnoteRef/>
      </w:r>
      <w:r>
        <w:t xml:space="preserve"> </w:t>
      </w:r>
      <w:r w:rsidRPr="001239B1">
        <w:rPr>
          <w:rFonts w:ascii="Arial" w:hAnsi="Arial" w:cs="Arial"/>
        </w:rPr>
        <w:t>Though Foley herself was responding to and building on Davis (1984), her book never drew the attention of the scholars mentioned above.</w:t>
      </w:r>
    </w:p>
  </w:footnote>
  <w:footnote w:id="2">
    <w:p w14:paraId="1164074B" w14:textId="542368DD" w:rsidR="002537FD" w:rsidRPr="002537FD" w:rsidRDefault="002537FD" w:rsidP="001239B1">
      <w:pPr>
        <w:pStyle w:val="FootnoteText"/>
        <w:spacing w:after="120"/>
        <w:ind w:left="142" w:hanging="142"/>
        <w:jc w:val="both"/>
      </w:pPr>
      <w:r>
        <w:rPr>
          <w:rStyle w:val="FootnoteReference"/>
        </w:rPr>
        <w:footnoteRef/>
      </w:r>
      <w:r>
        <w:t xml:space="preserve"> </w:t>
      </w:r>
      <w:r w:rsidRPr="001239B1">
        <w:rPr>
          <w:rFonts w:ascii="Arial" w:hAnsi="Arial" w:cs="Arial"/>
        </w:rPr>
        <w:t xml:space="preserve">For the broadly similar situation in Germany and Denmark, see Wirth (2008) and Zetterberg </w:t>
      </w:r>
      <w:proofErr w:type="spellStart"/>
      <w:r w:rsidRPr="001239B1">
        <w:rPr>
          <w:rFonts w:ascii="Arial" w:hAnsi="Arial" w:cs="Arial"/>
        </w:rPr>
        <w:t>Gjerlevsen</w:t>
      </w:r>
      <w:proofErr w:type="spellEnd"/>
      <w:r w:rsidRPr="001239B1">
        <w:rPr>
          <w:rFonts w:ascii="Arial" w:hAnsi="Arial" w:cs="Arial"/>
        </w:rPr>
        <w:t xml:space="preserve"> (2018), respectively.</w:t>
      </w:r>
      <w:r w:rsidR="00305B88">
        <w:rPr>
          <w:rFonts w:ascii="Arial" w:hAnsi="Arial" w:cs="Arial"/>
        </w:rPr>
        <w:t xml:space="preserve"> Quantitative information in the present article</w:t>
      </w:r>
      <w:r w:rsidR="00305B88" w:rsidRPr="0014264D">
        <w:rPr>
          <w:rFonts w:ascii="Arial" w:hAnsi="Arial" w:cs="Arial"/>
        </w:rPr>
        <w:t xml:space="preserve">, which pertains only to France, comes from Paige </w:t>
      </w:r>
      <w:r w:rsidR="00305B88" w:rsidRPr="0014264D">
        <w:rPr>
          <w:rFonts w:ascii="Arial" w:hAnsi="Arial" w:cs="Arial"/>
        </w:rPr>
        <w:fldChar w:fldCharType="begin"/>
      </w:r>
      <w:r w:rsidR="00305B88" w:rsidRPr="0014264D">
        <w:rPr>
          <w:rFonts w:ascii="Arial" w:hAnsi="Arial" w:cs="Arial"/>
        </w:rPr>
        <w:instrText xml:space="preserve"> ADDIN ZOTERO_ITEM CSL_CITATION {"citationID":"iiDWyCAC","properties":{"formattedCitation":"(in progress)","plainCitation":"(in progress)"},"citationItems":[{"id":2584,"uris":["http://zotero.org/users/local/rHv6mTzU/items/NGFS9WFQ"],"uri":["http://zotero.org/users/local/rHv6mTzU/items/NGFS9WFQ"],"itemData":{"id":2584,"type":"book","title":"Technologies of the Novel: Literary History from \"Small\" Data","author":[{"family":"Paige","given":"Nicholas"}],"issued":{"literal":"in progress"}},"suppress-author":true}],"schema":"https://github.com/citation-style-language/schema/raw/master/csl-citation.json"} </w:instrText>
      </w:r>
      <w:r w:rsidR="00305B88" w:rsidRPr="0014264D">
        <w:rPr>
          <w:rFonts w:ascii="Arial" w:hAnsi="Arial" w:cs="Arial"/>
        </w:rPr>
        <w:fldChar w:fldCharType="separate"/>
      </w:r>
      <w:r w:rsidR="00305B88" w:rsidRPr="0014264D">
        <w:rPr>
          <w:rFonts w:ascii="Arial" w:hAnsi="Arial" w:cs="Arial"/>
          <w:noProof/>
        </w:rPr>
        <w:t>(in progress)</w:t>
      </w:r>
      <w:r w:rsidR="00305B88" w:rsidRPr="0014264D">
        <w:rPr>
          <w:rFonts w:ascii="Arial" w:hAnsi="Arial" w:cs="Arial"/>
        </w:rPr>
        <w:fldChar w:fldCharType="end"/>
      </w:r>
      <w:r w:rsidR="00305B88" w:rsidRPr="0014264D">
        <w:rPr>
          <w:rFonts w:ascii="Arial" w:hAnsi="Arial" w:cs="Arial"/>
        </w:rPr>
        <w:t xml:space="preserve">; see also Paige </w:t>
      </w:r>
      <w:r w:rsidR="00305B88" w:rsidRPr="0014264D">
        <w:rPr>
          <w:rFonts w:ascii="Arial" w:hAnsi="Arial" w:cs="Arial"/>
        </w:rPr>
        <w:fldChar w:fldCharType="begin"/>
      </w:r>
      <w:r w:rsidR="00305B88" w:rsidRPr="0014264D">
        <w:rPr>
          <w:rFonts w:ascii="Arial" w:hAnsi="Arial" w:cs="Arial"/>
        </w:rPr>
        <w:instrText xml:space="preserve"> ADDIN ZOTERO_ITEM CSL_CITATION {"citationID":"mRpR80ze","properties":{"formattedCitation":"(2017)","plainCitation":"(2017)"},"citationItems":[{"id":2688,"uris":["http://zotero.org/users/local/rHv6mTzU/items/SFTJ9C43"],"uri":["http://zotero.org/users/local/rHv6mTzU/items/SFTJ9C43"],"itemData":{"id":2688,"type":"article-journal","title":"Examples, Samples, Signs: An Artifactual View of Fictionality in the French Novel, 1681-1830","container-title":"New Literary History","page":"503-530","volume":"48.3","shortTitle":"Examples, Samples, Signs","author":[{"family":"Paige","given":"Nicholas"}],"issued":{"date-parts":[["2017"]]}},"suppress-author":true}],"schema":"https://github.com/citation-style-language/schema/raw/master/csl-citation.json"} </w:instrText>
      </w:r>
      <w:r w:rsidR="00305B88" w:rsidRPr="0014264D">
        <w:rPr>
          <w:rFonts w:ascii="Arial" w:hAnsi="Arial" w:cs="Arial"/>
        </w:rPr>
        <w:fldChar w:fldCharType="separate"/>
      </w:r>
      <w:r w:rsidR="00305B88" w:rsidRPr="0014264D">
        <w:rPr>
          <w:rFonts w:ascii="Arial" w:hAnsi="Arial" w:cs="Arial"/>
          <w:noProof/>
        </w:rPr>
        <w:t>(2017)</w:t>
      </w:r>
      <w:r w:rsidR="00305B88" w:rsidRPr="0014264D">
        <w:rPr>
          <w:rFonts w:ascii="Arial" w:hAnsi="Arial" w:cs="Arial"/>
        </w:rPr>
        <w:fldChar w:fldCharType="end"/>
      </w:r>
      <w:r w:rsidR="00305B88" w:rsidRPr="0014264D">
        <w:rPr>
          <w:rFonts w:ascii="Arial" w:hAnsi="Arial" w:cs="Arial"/>
        </w:rPr>
        <w:t>.</w:t>
      </w:r>
    </w:p>
  </w:footnote>
  <w:footnote w:id="3">
    <w:p w14:paraId="1A86F7F8" w14:textId="4BFD41E0" w:rsidR="002537FD" w:rsidRPr="002537FD" w:rsidRDefault="002537FD" w:rsidP="001239B1">
      <w:pPr>
        <w:pStyle w:val="FootnoteText"/>
        <w:spacing w:after="120"/>
        <w:jc w:val="both"/>
      </w:pPr>
      <w:r>
        <w:rPr>
          <w:rStyle w:val="FootnoteReference"/>
        </w:rPr>
        <w:footnoteRef/>
      </w:r>
      <w:r>
        <w:t xml:space="preserve"> </w:t>
      </w:r>
      <w:r w:rsidRPr="006B3DEB">
        <w:rPr>
          <w:rFonts w:ascii="Arial" w:hAnsi="Arial" w:cs="Arial"/>
        </w:rPr>
        <w:t xml:space="preserve">I borrow (while modifying) the distinction between somebodies and nobodies from Gallagher </w:t>
      </w:r>
      <w:r w:rsidRPr="006B3DEB">
        <w:rPr>
          <w:rFonts w:ascii="Arial" w:hAnsi="Arial" w:cs="Arial"/>
        </w:rPr>
        <w:fldChar w:fldCharType="begin"/>
      </w:r>
      <w:r w:rsidRPr="006B3DEB">
        <w:rPr>
          <w:rFonts w:ascii="Arial" w:hAnsi="Arial" w:cs="Arial"/>
        </w:rPr>
        <w:instrText xml:space="preserve"> ADDIN ZOTERO_ITEM CSL_CITATION {"citationID":"c5H6EL6v","properties":{"formattedCitation":"(1994)","plainCitation":"(1994)"},"citationItems":[{"id":1035,"uris":["http://zotero.org/users/local/rHv6mTzU/items/ZHBFZT72"],"uri":["http://zotero.org/users/local/rHv6mTzU/items/ZHBFZT72"],"itemData":{"id":1035,"type":"book","title":"Nobody's Story: The Vanishing Acts of Women Writers in the Marketplace, 1670-1820","publisher":"University of California Press","publisher-place":"Berkeley","event-place":"Berkeley","shortTitle":"Nobody's Story","author":[{"family":"Gallagher","given":"Catherine"}],"issued":{"date-parts":[["1994"]]}},"suppress-author":true}],"schema":"https://github.com/citation-style-language/schema/raw/master/csl-citation.json"} </w:instrText>
      </w:r>
      <w:r w:rsidRPr="006B3DEB">
        <w:rPr>
          <w:rFonts w:ascii="Arial" w:hAnsi="Arial" w:cs="Arial"/>
        </w:rPr>
        <w:fldChar w:fldCharType="separate"/>
      </w:r>
      <w:r w:rsidRPr="006B3DEB">
        <w:rPr>
          <w:rFonts w:ascii="Arial" w:hAnsi="Arial" w:cs="Arial"/>
          <w:noProof/>
        </w:rPr>
        <w:t>(1994)</w:t>
      </w:r>
      <w:r w:rsidRPr="006B3DEB">
        <w:rPr>
          <w:rFonts w:ascii="Arial" w:hAnsi="Arial" w:cs="Arial"/>
        </w:rPr>
        <w:fldChar w:fldCharType="end"/>
      </w:r>
      <w:r w:rsidRPr="006B3DEB">
        <w:rPr>
          <w:rFonts w:ascii="Arial" w:hAnsi="Arial" w:cs="Arial"/>
        </w:rPr>
        <w:t>.</w:t>
      </w:r>
    </w:p>
  </w:footnote>
  <w:footnote w:id="4">
    <w:p w14:paraId="7B3B0E32" w14:textId="17ED2B87" w:rsidR="002537FD" w:rsidRPr="001239B1" w:rsidRDefault="002537FD" w:rsidP="001239B1">
      <w:pPr>
        <w:pStyle w:val="FootnoteText"/>
        <w:spacing w:after="120"/>
        <w:ind w:left="142" w:hanging="142"/>
        <w:jc w:val="both"/>
        <w:rPr>
          <w:rFonts w:ascii="Arial" w:hAnsi="Arial" w:cs="Arial"/>
        </w:rPr>
      </w:pPr>
      <w:r w:rsidRPr="001239B1">
        <w:rPr>
          <w:rStyle w:val="FootnoteReference"/>
          <w:rFonts w:ascii="Arial" w:hAnsi="Arial" w:cs="Arial"/>
        </w:rPr>
        <w:footnoteRef/>
      </w:r>
      <w:r w:rsidRPr="001239B1">
        <w:rPr>
          <w:rFonts w:ascii="Arial" w:hAnsi="Arial" w:cs="Arial"/>
        </w:rPr>
        <w:t xml:space="preserve"> </w:t>
      </w:r>
      <w:r w:rsidR="00C06A5E">
        <w:rPr>
          <w:rFonts w:ascii="Arial" w:hAnsi="Arial" w:cs="Arial"/>
        </w:rPr>
        <w:t>"</w:t>
      </w:r>
      <w:r w:rsidRPr="001239B1">
        <w:rPr>
          <w:rFonts w:ascii="Arial" w:hAnsi="Arial" w:cs="Arial"/>
        </w:rPr>
        <w:t>Historians of the novel have shown that, as the [eighteenth] century advanced and readers learned to accept the norms of literary realism, novelists tended to drop claims to reality or factuality</w:t>
      </w:r>
      <w:r w:rsidR="00C06A5E">
        <w:rPr>
          <w:rFonts w:ascii="Arial" w:hAnsi="Arial" w:cs="Arial"/>
        </w:rPr>
        <w:t>"</w:t>
      </w:r>
      <w:r w:rsidRPr="001239B1">
        <w:rPr>
          <w:rFonts w:ascii="Arial" w:hAnsi="Arial" w:cs="Arial"/>
        </w:rPr>
        <w:t xml:space="preserve"> (Cohn 1999, 3).</w:t>
      </w:r>
    </w:p>
  </w:footnote>
  <w:footnote w:id="5">
    <w:p w14:paraId="764A5E90" w14:textId="00AB8608" w:rsidR="00446125" w:rsidRPr="001239B1" w:rsidRDefault="00446125" w:rsidP="001239B1">
      <w:pPr>
        <w:pStyle w:val="FootnoteText"/>
        <w:spacing w:after="120"/>
        <w:ind w:left="142" w:hanging="142"/>
        <w:rPr>
          <w:rFonts w:ascii="Arial" w:hAnsi="Arial" w:cs="Arial"/>
        </w:rPr>
      </w:pPr>
      <w:r>
        <w:rPr>
          <w:rStyle w:val="FootnoteReference"/>
        </w:rPr>
        <w:footnoteRef/>
      </w:r>
      <w:r>
        <w:t xml:space="preserve"> </w:t>
      </w:r>
      <w:r w:rsidRPr="001239B1">
        <w:rPr>
          <w:rFonts w:ascii="Arial" w:hAnsi="Arial" w:cs="Arial"/>
        </w:rPr>
        <w:t>One notable exception – though the body of the novel is in the third person – is the editorial presentation in Eco</w:t>
      </w:r>
      <w:r w:rsidR="00C06A5E" w:rsidRPr="001239B1">
        <w:rPr>
          <w:rFonts w:ascii="Arial" w:hAnsi="Arial" w:cs="Arial"/>
        </w:rPr>
        <w:t>'</w:t>
      </w:r>
      <w:r w:rsidRPr="001239B1">
        <w:rPr>
          <w:rFonts w:ascii="Arial" w:hAnsi="Arial" w:cs="Arial"/>
        </w:rPr>
        <w:t xml:space="preserve">s </w:t>
      </w:r>
      <w:r w:rsidRPr="001239B1">
        <w:rPr>
          <w:rFonts w:ascii="Arial" w:hAnsi="Arial" w:cs="Arial"/>
          <w:i/>
          <w:iCs/>
        </w:rPr>
        <w:t>The Name of the Rose</w:t>
      </w:r>
      <w:r w:rsidRPr="001239B1">
        <w:rPr>
          <w:rFonts w:ascii="Arial" w:hAnsi="Arial" w:cs="Arial"/>
        </w:rPr>
        <w:t xml:space="preserve">. </w:t>
      </w:r>
    </w:p>
  </w:footnote>
  <w:footnote w:id="6">
    <w:p w14:paraId="2E2A1EF1" w14:textId="4F4185EC" w:rsidR="002537FD" w:rsidRPr="007849A1" w:rsidRDefault="002537FD" w:rsidP="001239B1">
      <w:pPr>
        <w:pStyle w:val="EndnoteText"/>
        <w:spacing w:after="120"/>
        <w:ind w:left="142" w:hanging="142"/>
        <w:jc w:val="both"/>
        <w:rPr>
          <w:rFonts w:ascii="Arial" w:hAnsi="Arial" w:cs="Arial"/>
          <w:sz w:val="20"/>
          <w:szCs w:val="20"/>
        </w:rPr>
      </w:pPr>
      <w:r w:rsidRPr="001239B1">
        <w:rPr>
          <w:rStyle w:val="FootnoteReference"/>
          <w:rFonts w:ascii="Arial" w:hAnsi="Arial" w:cs="Arial"/>
          <w:sz w:val="20"/>
          <w:szCs w:val="20"/>
        </w:rPr>
        <w:footnoteRef/>
      </w:r>
      <w:r w:rsidRPr="001239B1">
        <w:rPr>
          <w:rFonts w:ascii="Arial" w:hAnsi="Arial" w:cs="Arial"/>
          <w:sz w:val="20"/>
          <w:szCs w:val="20"/>
        </w:rPr>
        <w:t xml:space="preserve"> </w:t>
      </w:r>
      <w:r w:rsidR="008F1896" w:rsidRPr="001239B1">
        <w:rPr>
          <w:rFonts w:ascii="Arial" w:hAnsi="Arial" w:cs="Arial"/>
          <w:sz w:val="20"/>
          <w:szCs w:val="20"/>
        </w:rPr>
        <w:t xml:space="preserve">See, however, </w:t>
      </w:r>
      <w:r w:rsidR="00F91C2D" w:rsidRPr="007849A1">
        <w:rPr>
          <w:rFonts w:ascii="Arial" w:hAnsi="Arial" w:cs="Arial"/>
          <w:sz w:val="20"/>
          <w:szCs w:val="20"/>
        </w:rPr>
        <w:sym w:font="Wingdings" w:char="F0E0"/>
      </w:r>
      <w:r w:rsidR="00F91C2D" w:rsidRPr="007849A1">
        <w:rPr>
          <w:rFonts w:ascii="Arial" w:hAnsi="Arial" w:cs="Arial"/>
          <w:sz w:val="20"/>
          <w:szCs w:val="20"/>
        </w:rPr>
        <w:t xml:space="preserve"> </w:t>
      </w:r>
      <w:proofErr w:type="spellStart"/>
      <w:proofErr w:type="gramStart"/>
      <w:r w:rsidR="008F1896" w:rsidRPr="001239B1">
        <w:rPr>
          <w:rFonts w:ascii="Arial" w:hAnsi="Arial" w:cs="Arial"/>
          <w:sz w:val="20"/>
          <w:szCs w:val="20"/>
        </w:rPr>
        <w:t>Lavocat</w:t>
      </w:r>
      <w:proofErr w:type="spellEnd"/>
      <w:r w:rsidR="008F1896" w:rsidRPr="001239B1">
        <w:rPr>
          <w:rFonts w:ascii="Arial" w:hAnsi="Arial" w:cs="Arial"/>
          <w:sz w:val="20"/>
          <w:szCs w:val="20"/>
        </w:rPr>
        <w:t xml:space="preserve"> .</w:t>
      </w:r>
      <w:proofErr w:type="gramEnd"/>
    </w:p>
  </w:footnote>
  <w:footnote w:id="7">
    <w:p w14:paraId="43138A30" w14:textId="0DA4CBC4" w:rsidR="002537FD" w:rsidRPr="008F1896" w:rsidRDefault="002537FD" w:rsidP="001239B1">
      <w:pPr>
        <w:pStyle w:val="FootnoteText"/>
        <w:spacing w:after="120"/>
        <w:ind w:left="142" w:hanging="142"/>
        <w:jc w:val="both"/>
      </w:pPr>
      <w:r w:rsidRPr="001239B1">
        <w:rPr>
          <w:rStyle w:val="FootnoteReference"/>
          <w:rFonts w:ascii="Arial" w:hAnsi="Arial" w:cs="Arial"/>
        </w:rPr>
        <w:footnoteRef/>
      </w:r>
      <w:r w:rsidRPr="001239B1">
        <w:rPr>
          <w:rFonts w:ascii="Arial" w:hAnsi="Arial" w:cs="Arial"/>
        </w:rPr>
        <w:t xml:space="preserve"> </w:t>
      </w:r>
      <w:r w:rsidR="008F1896" w:rsidRPr="001239B1">
        <w:rPr>
          <w:rFonts w:ascii="Arial" w:hAnsi="Arial" w:cs="Arial"/>
        </w:rPr>
        <w:t>Steele</w:t>
      </w:r>
      <w:r w:rsidR="00C06A5E" w:rsidRPr="007849A1">
        <w:rPr>
          <w:rFonts w:ascii="Arial" w:hAnsi="Arial" w:cs="Arial"/>
        </w:rPr>
        <w:t>'</w:t>
      </w:r>
      <w:r w:rsidR="008F1896" w:rsidRPr="001239B1">
        <w:rPr>
          <w:rFonts w:ascii="Arial" w:hAnsi="Arial" w:cs="Arial"/>
        </w:rPr>
        <w:t xml:space="preserve">s remark is cited by </w:t>
      </w:r>
      <w:proofErr w:type="spellStart"/>
      <w:r w:rsidR="008F1896" w:rsidRPr="001239B1">
        <w:rPr>
          <w:rFonts w:ascii="Arial" w:hAnsi="Arial" w:cs="Arial"/>
        </w:rPr>
        <w:t>Mylne</w:t>
      </w:r>
      <w:proofErr w:type="spellEnd"/>
      <w:r w:rsidR="008F1896" w:rsidRPr="001239B1">
        <w:rPr>
          <w:rFonts w:ascii="Arial" w:hAnsi="Arial" w:cs="Arial"/>
        </w:rPr>
        <w:t xml:space="preserve"> (1981, 75). For a reading of Richardson</w:t>
      </w:r>
      <w:r w:rsidR="00C06A5E" w:rsidRPr="007849A1">
        <w:rPr>
          <w:rFonts w:ascii="Arial" w:hAnsi="Arial" w:cs="Arial"/>
        </w:rPr>
        <w:t>'</w:t>
      </w:r>
      <w:r w:rsidR="008F1896" w:rsidRPr="001239B1">
        <w:rPr>
          <w:rFonts w:ascii="Arial" w:hAnsi="Arial" w:cs="Arial"/>
        </w:rPr>
        <w:t xml:space="preserve">s letter, see Paige (2011, 9–-11). For the reception history of two famous instances of </w:t>
      </w:r>
      <w:proofErr w:type="spellStart"/>
      <w:r w:rsidR="008F1896" w:rsidRPr="001239B1">
        <w:rPr>
          <w:rFonts w:ascii="Arial" w:hAnsi="Arial" w:cs="Arial"/>
        </w:rPr>
        <w:t>pseudofactual</w:t>
      </w:r>
      <w:proofErr w:type="spellEnd"/>
      <w:r w:rsidR="008F1896" w:rsidRPr="001239B1">
        <w:rPr>
          <w:rFonts w:ascii="Arial" w:hAnsi="Arial" w:cs="Arial"/>
        </w:rPr>
        <w:t xml:space="preserve"> novels </w:t>
      </w:r>
      <w:r w:rsidR="00F91C2D">
        <w:rPr>
          <w:rFonts w:ascii="Arial" w:hAnsi="Arial" w:cs="Arial"/>
        </w:rPr>
        <w:t>–</w:t>
      </w:r>
      <w:r w:rsidR="008F1896" w:rsidRPr="001239B1">
        <w:rPr>
          <w:rFonts w:ascii="Arial" w:hAnsi="Arial" w:cs="Arial"/>
        </w:rPr>
        <w:t xml:space="preserve"> Rousseau</w:t>
      </w:r>
      <w:r w:rsidR="00C06A5E">
        <w:rPr>
          <w:rFonts w:ascii="Arial" w:hAnsi="Arial" w:cs="Arial"/>
        </w:rPr>
        <w:t>'</w:t>
      </w:r>
      <w:r w:rsidR="008F1896" w:rsidRPr="001239B1">
        <w:rPr>
          <w:rFonts w:ascii="Arial" w:hAnsi="Arial" w:cs="Arial"/>
        </w:rPr>
        <w:t xml:space="preserve">s </w:t>
      </w:r>
      <w:r w:rsidR="008F1896" w:rsidRPr="001239B1">
        <w:rPr>
          <w:rFonts w:ascii="Arial" w:hAnsi="Arial" w:cs="Arial"/>
          <w:i/>
          <w:iCs/>
        </w:rPr>
        <w:t xml:space="preserve">Julie </w:t>
      </w:r>
      <w:proofErr w:type="spellStart"/>
      <w:r w:rsidR="008F1896" w:rsidRPr="001239B1">
        <w:rPr>
          <w:rFonts w:ascii="Arial" w:hAnsi="Arial" w:cs="Arial"/>
          <w:i/>
          <w:iCs/>
        </w:rPr>
        <w:t>ou</w:t>
      </w:r>
      <w:proofErr w:type="spellEnd"/>
      <w:r w:rsidR="008F1896" w:rsidRPr="001239B1">
        <w:rPr>
          <w:rFonts w:ascii="Arial" w:hAnsi="Arial" w:cs="Arial"/>
          <w:i/>
          <w:iCs/>
        </w:rPr>
        <w:t xml:space="preserve"> la Nouvelle </w:t>
      </w:r>
      <w:proofErr w:type="spellStart"/>
      <w:r w:rsidR="008F1896" w:rsidRPr="001239B1">
        <w:rPr>
          <w:rFonts w:ascii="Arial" w:hAnsi="Arial" w:cs="Arial"/>
          <w:i/>
          <w:iCs/>
        </w:rPr>
        <w:t>Héloïse</w:t>
      </w:r>
      <w:proofErr w:type="spellEnd"/>
      <w:r w:rsidR="008F1896" w:rsidRPr="001239B1">
        <w:rPr>
          <w:rFonts w:ascii="Arial" w:hAnsi="Arial" w:cs="Arial"/>
        </w:rPr>
        <w:t xml:space="preserve"> and Walpole</w:t>
      </w:r>
      <w:r w:rsidR="00C06A5E">
        <w:rPr>
          <w:rFonts w:ascii="Arial" w:hAnsi="Arial" w:cs="Arial"/>
        </w:rPr>
        <w:t>'</w:t>
      </w:r>
      <w:r w:rsidR="008F1896" w:rsidRPr="001239B1">
        <w:rPr>
          <w:rFonts w:ascii="Arial" w:hAnsi="Arial" w:cs="Arial"/>
        </w:rPr>
        <w:t xml:space="preserve">s </w:t>
      </w:r>
      <w:r w:rsidR="008F1896" w:rsidRPr="001239B1">
        <w:rPr>
          <w:rFonts w:ascii="Arial" w:hAnsi="Arial" w:cs="Arial"/>
          <w:i/>
          <w:iCs/>
        </w:rPr>
        <w:t>The Castle of Otranto</w:t>
      </w:r>
      <w:r w:rsidR="008F1896" w:rsidRPr="001239B1">
        <w:rPr>
          <w:rFonts w:ascii="Arial" w:hAnsi="Arial" w:cs="Arial"/>
        </w:rPr>
        <w:t xml:space="preserve"> </w:t>
      </w:r>
      <w:r w:rsidR="00F91C2D">
        <w:rPr>
          <w:rFonts w:ascii="Arial" w:hAnsi="Arial" w:cs="Arial"/>
        </w:rPr>
        <w:t>–</w:t>
      </w:r>
      <w:r w:rsidR="008F1896" w:rsidRPr="001239B1">
        <w:rPr>
          <w:rFonts w:ascii="Arial" w:hAnsi="Arial" w:cs="Arial"/>
        </w:rPr>
        <w:t xml:space="preserve"> see Paige 2011 (114–</w:t>
      </w:r>
      <w:r w:rsidR="00A65ABE">
        <w:rPr>
          <w:rFonts w:ascii="Arial" w:hAnsi="Arial" w:cs="Arial"/>
        </w:rPr>
        <w:t>1</w:t>
      </w:r>
      <w:r w:rsidR="008F1896" w:rsidRPr="001239B1">
        <w:rPr>
          <w:rFonts w:ascii="Arial" w:hAnsi="Arial" w:cs="Arial"/>
        </w:rPr>
        <w:t>38 and 189–</w:t>
      </w:r>
      <w:r w:rsidR="00A65ABE">
        <w:rPr>
          <w:rFonts w:ascii="Arial" w:hAnsi="Arial" w:cs="Arial"/>
        </w:rPr>
        <w:t>1</w:t>
      </w:r>
      <w:r w:rsidR="008F1896" w:rsidRPr="001239B1">
        <w:rPr>
          <w:rFonts w:ascii="Arial" w:hAnsi="Arial" w:cs="Arial"/>
        </w:rPr>
        <w:t>94)</w:t>
      </w:r>
      <w:r w:rsidR="00167F5A">
        <w:rPr>
          <w:rFonts w:ascii="Arial" w:hAnsi="Arial" w:cs="Arial"/>
        </w:rPr>
        <w:t>.</w:t>
      </w:r>
    </w:p>
  </w:footnote>
  <w:footnote w:id="8">
    <w:p w14:paraId="037EEE44" w14:textId="6D5FE1E7" w:rsidR="002537FD" w:rsidRPr="008F1896" w:rsidRDefault="002537FD" w:rsidP="001239B1">
      <w:pPr>
        <w:pStyle w:val="FootnoteText"/>
        <w:spacing w:after="120"/>
        <w:ind w:left="142" w:hanging="142"/>
        <w:jc w:val="both"/>
      </w:pPr>
      <w:r>
        <w:rPr>
          <w:rStyle w:val="FootnoteReference"/>
        </w:rPr>
        <w:footnoteRef/>
      </w:r>
      <w:r>
        <w:t xml:space="preserve"> </w:t>
      </w:r>
      <w:r w:rsidR="008F1896" w:rsidRPr="001239B1">
        <w:rPr>
          <w:rFonts w:ascii="Arial" w:hAnsi="Arial" w:cs="Arial"/>
        </w:rPr>
        <w:t xml:space="preserve">In a separate category of works, the truth pretense is advanced as a joke: this happens when the posture is </w:t>
      </w:r>
      <w:proofErr w:type="spellStart"/>
      <w:r w:rsidR="008F1896" w:rsidRPr="001239B1">
        <w:rPr>
          <w:rFonts w:ascii="Arial" w:hAnsi="Arial" w:cs="Arial"/>
        </w:rPr>
        <w:t>parodically</w:t>
      </w:r>
      <w:proofErr w:type="spellEnd"/>
      <w:r w:rsidR="008F1896" w:rsidRPr="001239B1">
        <w:rPr>
          <w:rFonts w:ascii="Arial" w:hAnsi="Arial" w:cs="Arial"/>
        </w:rPr>
        <w:t xml:space="preserve"> applied to works that on account of their subject matter (e.g., fairy tales) could not be true. Though obviously related to neutral </w:t>
      </w:r>
      <w:proofErr w:type="spellStart"/>
      <w:r w:rsidR="008F1896" w:rsidRPr="001239B1">
        <w:rPr>
          <w:rFonts w:ascii="Arial" w:hAnsi="Arial" w:cs="Arial"/>
        </w:rPr>
        <w:t>pseudofactual</w:t>
      </w:r>
      <w:proofErr w:type="spellEnd"/>
      <w:r w:rsidR="008F1896" w:rsidRPr="001239B1">
        <w:rPr>
          <w:rFonts w:ascii="Arial" w:hAnsi="Arial" w:cs="Arial"/>
        </w:rPr>
        <w:t xml:space="preserve"> affirmations, the parodic variant is not treated in the present article.</w:t>
      </w:r>
    </w:p>
  </w:footnote>
  <w:footnote w:id="9">
    <w:p w14:paraId="1C1FC53B" w14:textId="286835F9" w:rsidR="002537FD" w:rsidRPr="008F1896" w:rsidRDefault="002537FD" w:rsidP="001239B1">
      <w:pPr>
        <w:pStyle w:val="FootnoteText"/>
        <w:ind w:left="142" w:hanging="142"/>
        <w:jc w:val="both"/>
      </w:pPr>
      <w:r>
        <w:rPr>
          <w:rStyle w:val="FootnoteReference"/>
        </w:rPr>
        <w:footnoteRef/>
      </w:r>
      <w:r>
        <w:t xml:space="preserve"> </w:t>
      </w:r>
      <w:r w:rsidR="00C06A5E">
        <w:rPr>
          <w:rFonts w:ascii="Arial" w:hAnsi="Arial" w:cs="Arial"/>
        </w:rPr>
        <w:t>"</w:t>
      </w:r>
      <w:r w:rsidR="008F1896" w:rsidRPr="001239B1">
        <w:rPr>
          <w:rFonts w:ascii="Arial" w:hAnsi="Arial" w:cs="Arial"/>
        </w:rPr>
        <w:t>It is what is possible that arouses conviction, and while we do not without more ado believe that what never happened is possible, what did happen is clearly possible, since it would not have happened if it were not</w:t>
      </w:r>
      <w:r w:rsidR="00C06A5E">
        <w:rPr>
          <w:rFonts w:ascii="Arial" w:hAnsi="Arial" w:cs="Arial"/>
        </w:rPr>
        <w:t>"</w:t>
      </w:r>
      <w:r w:rsidR="008F1896" w:rsidRPr="001239B1">
        <w:rPr>
          <w:rFonts w:ascii="Arial" w:hAnsi="Arial" w:cs="Arial"/>
        </w:rPr>
        <w:t xml:space="preserve"> (Poetics 1451b, in Russell and Winterbottom 1972, 102–</w:t>
      </w:r>
      <w:r w:rsidR="00A65ABE">
        <w:rPr>
          <w:rFonts w:ascii="Arial" w:hAnsi="Arial" w:cs="Arial"/>
        </w:rPr>
        <w:t>1</w:t>
      </w:r>
      <w:r w:rsidR="008F1896" w:rsidRPr="001239B1">
        <w:rPr>
          <w:rFonts w:ascii="Arial" w:hAnsi="Arial" w:cs="Arial"/>
        </w:rPr>
        <w:t>03).</w:t>
      </w:r>
    </w:p>
  </w:footnote>
  <w:footnote w:id="10">
    <w:p w14:paraId="1CE15B85" w14:textId="7085167C" w:rsidR="00445946" w:rsidRPr="001239B1" w:rsidRDefault="00445946" w:rsidP="001239B1">
      <w:pPr>
        <w:pStyle w:val="FootnoteText"/>
        <w:spacing w:after="120"/>
        <w:ind w:left="142" w:hanging="142"/>
        <w:rPr>
          <w:rFonts w:ascii="Arial" w:hAnsi="Arial" w:cs="Arial"/>
        </w:rPr>
      </w:pPr>
      <w:r>
        <w:rPr>
          <w:rStyle w:val="FootnoteReference"/>
        </w:rPr>
        <w:footnoteRef/>
      </w:r>
      <w:r>
        <w:t xml:space="preserve"> </w:t>
      </w:r>
      <w:r w:rsidRPr="001239B1">
        <w:rPr>
          <w:rFonts w:ascii="Arial" w:hAnsi="Arial" w:cs="Arial"/>
        </w:rPr>
        <w:t>In addition to Foley (198</w:t>
      </w:r>
      <w:r w:rsidR="00075E78" w:rsidRPr="001239B1">
        <w:rPr>
          <w:rFonts w:ascii="Arial" w:hAnsi="Arial" w:cs="Arial"/>
        </w:rPr>
        <w:t xml:space="preserve">6), see </w:t>
      </w:r>
      <w:proofErr w:type="spellStart"/>
      <w:r w:rsidR="00075E78" w:rsidRPr="001239B1">
        <w:rPr>
          <w:rFonts w:ascii="Arial" w:hAnsi="Arial" w:cs="Arial"/>
        </w:rPr>
        <w:t>Hollowell</w:t>
      </w:r>
      <w:proofErr w:type="spellEnd"/>
      <w:r w:rsidR="00075E78" w:rsidRPr="001239B1">
        <w:rPr>
          <w:rFonts w:ascii="Arial" w:hAnsi="Arial" w:cs="Arial"/>
        </w:rPr>
        <w:t xml:space="preserve"> (1977).</w:t>
      </w:r>
    </w:p>
  </w:footnote>
  <w:footnote w:id="11">
    <w:p w14:paraId="2290C97E" w14:textId="209D2A03" w:rsidR="002537FD" w:rsidRPr="008F1896" w:rsidRDefault="002537FD" w:rsidP="001239B1">
      <w:pPr>
        <w:pStyle w:val="FootnoteText"/>
        <w:ind w:left="142" w:hanging="142"/>
        <w:jc w:val="both"/>
      </w:pPr>
      <w:r>
        <w:rPr>
          <w:rStyle w:val="FootnoteReference"/>
        </w:rPr>
        <w:footnoteRef/>
      </w:r>
      <w:r>
        <w:t xml:space="preserve"> </w:t>
      </w:r>
      <w:r w:rsidR="008F1896" w:rsidRPr="001239B1">
        <w:rPr>
          <w:rFonts w:ascii="Arial" w:hAnsi="Arial" w:cs="Arial"/>
        </w:rPr>
        <w:t>See Lejeune (1986, 37–72)</w:t>
      </w:r>
      <w:r w:rsidR="00075E78">
        <w:rPr>
          <w:rFonts w:ascii="Arial" w:hAnsi="Arial" w:cs="Arial"/>
        </w:rPr>
        <w:t xml:space="preserve"> and </w:t>
      </w:r>
      <w:r w:rsidR="008A20E4" w:rsidRPr="008A20E4">
        <w:rPr>
          <w:rFonts w:ascii="Arial" w:hAnsi="Arial" w:cs="Arial"/>
        </w:rPr>
        <w:sym w:font="Wingdings" w:char="F0E0"/>
      </w:r>
      <w:r w:rsidR="008A20E4">
        <w:rPr>
          <w:rFonts w:ascii="Arial" w:hAnsi="Arial" w:cs="Arial"/>
        </w:rPr>
        <w:t xml:space="preserve"> </w:t>
      </w:r>
      <w:r w:rsidR="00075E78">
        <w:rPr>
          <w:rFonts w:ascii="Arial" w:hAnsi="Arial" w:cs="Arial"/>
        </w:rPr>
        <w:t>Iverson</w:t>
      </w:r>
      <w:r w:rsidR="008F1896" w:rsidRPr="001239B1">
        <w:rPr>
          <w:rFonts w:ascii="Arial" w:hAnsi="Arial" w:cs="Arial"/>
        </w:rPr>
        <w:t>. For two different approaches to Proust</w:t>
      </w:r>
      <w:r w:rsidR="00C06A5E">
        <w:rPr>
          <w:rFonts w:ascii="Arial" w:hAnsi="Arial" w:cs="Arial"/>
        </w:rPr>
        <w:t>'</w:t>
      </w:r>
      <w:r w:rsidR="008F1896" w:rsidRPr="001239B1">
        <w:rPr>
          <w:rFonts w:ascii="Arial" w:hAnsi="Arial" w:cs="Arial"/>
        </w:rPr>
        <w:t>s ambiguity specifically, see Cohn (1999, 58–78) and Lucey (2006, esp. 215–49).</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239577"/>
      <w:docPartObj>
        <w:docPartGallery w:val="Page Numbers (Top of Page)"/>
        <w:docPartUnique/>
      </w:docPartObj>
    </w:sdtPr>
    <w:sdtEndPr/>
    <w:sdtContent>
      <w:p w14:paraId="02DC3877" w14:textId="1C081667" w:rsidR="00F91C2D" w:rsidRDefault="00F91C2D">
        <w:pPr>
          <w:pStyle w:val="Header"/>
          <w:jc w:val="right"/>
        </w:pPr>
        <w:r>
          <w:fldChar w:fldCharType="begin"/>
        </w:r>
        <w:r>
          <w:instrText>PAGE   \* MERGEFORMAT</w:instrText>
        </w:r>
        <w:r>
          <w:fldChar w:fldCharType="separate"/>
        </w:r>
        <w:r w:rsidR="001A2F44" w:rsidRPr="001A2F44">
          <w:rPr>
            <w:noProof/>
            <w:lang w:val="de-DE"/>
          </w:rPr>
          <w:t>5</w:t>
        </w:r>
        <w:r>
          <w:fldChar w:fldCharType="end"/>
        </w:r>
      </w:p>
    </w:sdtContent>
  </w:sdt>
  <w:p w14:paraId="541A5CC0" w14:textId="77777777" w:rsidR="00F91C2D" w:rsidRDefault="00F91C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A53"/>
    <w:rsid w:val="00000401"/>
    <w:rsid w:val="000029C0"/>
    <w:rsid w:val="00002CAA"/>
    <w:rsid w:val="000057EF"/>
    <w:rsid w:val="00005B5E"/>
    <w:rsid w:val="00006C73"/>
    <w:rsid w:val="0001701E"/>
    <w:rsid w:val="00017C03"/>
    <w:rsid w:val="0002170F"/>
    <w:rsid w:val="00025C92"/>
    <w:rsid w:val="0002639F"/>
    <w:rsid w:val="0002655D"/>
    <w:rsid w:val="0003281B"/>
    <w:rsid w:val="00037BBA"/>
    <w:rsid w:val="00040702"/>
    <w:rsid w:val="00040F92"/>
    <w:rsid w:val="000429C6"/>
    <w:rsid w:val="00054DD7"/>
    <w:rsid w:val="000552AC"/>
    <w:rsid w:val="00063457"/>
    <w:rsid w:val="00066669"/>
    <w:rsid w:val="000700C1"/>
    <w:rsid w:val="00072494"/>
    <w:rsid w:val="00072725"/>
    <w:rsid w:val="00075E78"/>
    <w:rsid w:val="00082255"/>
    <w:rsid w:val="00082959"/>
    <w:rsid w:val="00083D98"/>
    <w:rsid w:val="00083EB5"/>
    <w:rsid w:val="00084B5C"/>
    <w:rsid w:val="00092452"/>
    <w:rsid w:val="000958DF"/>
    <w:rsid w:val="000961E9"/>
    <w:rsid w:val="000A4CA6"/>
    <w:rsid w:val="000B204C"/>
    <w:rsid w:val="000B651C"/>
    <w:rsid w:val="000C1E62"/>
    <w:rsid w:val="000D1594"/>
    <w:rsid w:val="000D6A26"/>
    <w:rsid w:val="000E1E78"/>
    <w:rsid w:val="000E76B1"/>
    <w:rsid w:val="000F2AFD"/>
    <w:rsid w:val="000F410A"/>
    <w:rsid w:val="000F79E9"/>
    <w:rsid w:val="0010001C"/>
    <w:rsid w:val="00113461"/>
    <w:rsid w:val="00120D90"/>
    <w:rsid w:val="001239B1"/>
    <w:rsid w:val="001253C0"/>
    <w:rsid w:val="0013465A"/>
    <w:rsid w:val="00135DF6"/>
    <w:rsid w:val="0013614C"/>
    <w:rsid w:val="001363AB"/>
    <w:rsid w:val="0013647C"/>
    <w:rsid w:val="00142EBE"/>
    <w:rsid w:val="00154EED"/>
    <w:rsid w:val="001613FB"/>
    <w:rsid w:val="00167A98"/>
    <w:rsid w:val="00167F5A"/>
    <w:rsid w:val="001772B6"/>
    <w:rsid w:val="001854C2"/>
    <w:rsid w:val="00195EA7"/>
    <w:rsid w:val="001A0435"/>
    <w:rsid w:val="001A0503"/>
    <w:rsid w:val="001A15E9"/>
    <w:rsid w:val="001A2F44"/>
    <w:rsid w:val="001A521C"/>
    <w:rsid w:val="001A60C6"/>
    <w:rsid w:val="001B4CAE"/>
    <w:rsid w:val="001C0C00"/>
    <w:rsid w:val="001C2F55"/>
    <w:rsid w:val="001C3154"/>
    <w:rsid w:val="001C46EC"/>
    <w:rsid w:val="001D36E9"/>
    <w:rsid w:val="001E5C4B"/>
    <w:rsid w:val="001E74EA"/>
    <w:rsid w:val="001F12D6"/>
    <w:rsid w:val="001F222F"/>
    <w:rsid w:val="00211D23"/>
    <w:rsid w:val="00214EA0"/>
    <w:rsid w:val="00221A69"/>
    <w:rsid w:val="002226C5"/>
    <w:rsid w:val="00222B7E"/>
    <w:rsid w:val="00230E47"/>
    <w:rsid w:val="00247116"/>
    <w:rsid w:val="00251BEB"/>
    <w:rsid w:val="002526AF"/>
    <w:rsid w:val="002537FD"/>
    <w:rsid w:val="002572E6"/>
    <w:rsid w:val="00271826"/>
    <w:rsid w:val="00272D0C"/>
    <w:rsid w:val="00273B65"/>
    <w:rsid w:val="002769A8"/>
    <w:rsid w:val="00276A6B"/>
    <w:rsid w:val="002775EC"/>
    <w:rsid w:val="00287410"/>
    <w:rsid w:val="00291F4E"/>
    <w:rsid w:val="002A1984"/>
    <w:rsid w:val="002A6EFE"/>
    <w:rsid w:val="002B0031"/>
    <w:rsid w:val="002B6B1A"/>
    <w:rsid w:val="002C0500"/>
    <w:rsid w:val="002C341E"/>
    <w:rsid w:val="002C68BA"/>
    <w:rsid w:val="002D4584"/>
    <w:rsid w:val="002D4DC3"/>
    <w:rsid w:val="00305B88"/>
    <w:rsid w:val="00311140"/>
    <w:rsid w:val="0031209B"/>
    <w:rsid w:val="00327B4E"/>
    <w:rsid w:val="00327B50"/>
    <w:rsid w:val="00335D06"/>
    <w:rsid w:val="003371C4"/>
    <w:rsid w:val="003403F9"/>
    <w:rsid w:val="00341028"/>
    <w:rsid w:val="00342A78"/>
    <w:rsid w:val="00343A92"/>
    <w:rsid w:val="00347431"/>
    <w:rsid w:val="003659E0"/>
    <w:rsid w:val="00372F83"/>
    <w:rsid w:val="003776CF"/>
    <w:rsid w:val="00392133"/>
    <w:rsid w:val="003A2DD6"/>
    <w:rsid w:val="003A3D64"/>
    <w:rsid w:val="003A4164"/>
    <w:rsid w:val="003B36FD"/>
    <w:rsid w:val="003B6C2F"/>
    <w:rsid w:val="003C3DCB"/>
    <w:rsid w:val="003C40ED"/>
    <w:rsid w:val="003C4494"/>
    <w:rsid w:val="003D2B57"/>
    <w:rsid w:val="003D4563"/>
    <w:rsid w:val="003E0D65"/>
    <w:rsid w:val="003F1643"/>
    <w:rsid w:val="003F4C20"/>
    <w:rsid w:val="003F6848"/>
    <w:rsid w:val="0040325A"/>
    <w:rsid w:val="00404A32"/>
    <w:rsid w:val="00406A12"/>
    <w:rsid w:val="004144C0"/>
    <w:rsid w:val="00417243"/>
    <w:rsid w:val="004201E5"/>
    <w:rsid w:val="00423CCA"/>
    <w:rsid w:val="004277AC"/>
    <w:rsid w:val="00427F63"/>
    <w:rsid w:val="00433521"/>
    <w:rsid w:val="00435E29"/>
    <w:rsid w:val="00443FBB"/>
    <w:rsid w:val="00445946"/>
    <w:rsid w:val="00446125"/>
    <w:rsid w:val="0045026F"/>
    <w:rsid w:val="00464D3F"/>
    <w:rsid w:val="00477AB2"/>
    <w:rsid w:val="00482E32"/>
    <w:rsid w:val="00483B87"/>
    <w:rsid w:val="00492357"/>
    <w:rsid w:val="004A2D2F"/>
    <w:rsid w:val="004B5B44"/>
    <w:rsid w:val="004B69DF"/>
    <w:rsid w:val="004B754A"/>
    <w:rsid w:val="004C51C5"/>
    <w:rsid w:val="004C5C60"/>
    <w:rsid w:val="004C798E"/>
    <w:rsid w:val="004E2A4C"/>
    <w:rsid w:val="004F16C0"/>
    <w:rsid w:val="00520F93"/>
    <w:rsid w:val="005230B7"/>
    <w:rsid w:val="005308A2"/>
    <w:rsid w:val="00537673"/>
    <w:rsid w:val="00537D95"/>
    <w:rsid w:val="005425B3"/>
    <w:rsid w:val="005565D5"/>
    <w:rsid w:val="0058449A"/>
    <w:rsid w:val="005A0AF2"/>
    <w:rsid w:val="005A1F8F"/>
    <w:rsid w:val="005A5495"/>
    <w:rsid w:val="005B1842"/>
    <w:rsid w:val="005B71CA"/>
    <w:rsid w:val="005C0F5F"/>
    <w:rsid w:val="005C1CD3"/>
    <w:rsid w:val="005C47A2"/>
    <w:rsid w:val="005C5BEF"/>
    <w:rsid w:val="005C61FC"/>
    <w:rsid w:val="005E1DEE"/>
    <w:rsid w:val="005E4C94"/>
    <w:rsid w:val="0060446E"/>
    <w:rsid w:val="00604C9E"/>
    <w:rsid w:val="00604D1E"/>
    <w:rsid w:val="00607AC8"/>
    <w:rsid w:val="00610862"/>
    <w:rsid w:val="00630DD1"/>
    <w:rsid w:val="00631E1B"/>
    <w:rsid w:val="00632DC2"/>
    <w:rsid w:val="00634794"/>
    <w:rsid w:val="00635697"/>
    <w:rsid w:val="0065633B"/>
    <w:rsid w:val="00666777"/>
    <w:rsid w:val="00674763"/>
    <w:rsid w:val="00674DC3"/>
    <w:rsid w:val="006770EA"/>
    <w:rsid w:val="00683F8E"/>
    <w:rsid w:val="00684A27"/>
    <w:rsid w:val="00690BC2"/>
    <w:rsid w:val="0069583B"/>
    <w:rsid w:val="0069764B"/>
    <w:rsid w:val="00697D7C"/>
    <w:rsid w:val="006A21C8"/>
    <w:rsid w:val="006A2EFB"/>
    <w:rsid w:val="006A750A"/>
    <w:rsid w:val="006B16DC"/>
    <w:rsid w:val="006B3DEB"/>
    <w:rsid w:val="006C4D20"/>
    <w:rsid w:val="006D16AD"/>
    <w:rsid w:val="006E2709"/>
    <w:rsid w:val="006E30F4"/>
    <w:rsid w:val="006E44E3"/>
    <w:rsid w:val="006E543A"/>
    <w:rsid w:val="006E5491"/>
    <w:rsid w:val="006F02D1"/>
    <w:rsid w:val="006F1B3A"/>
    <w:rsid w:val="006F735E"/>
    <w:rsid w:val="007075EC"/>
    <w:rsid w:val="00710316"/>
    <w:rsid w:val="0071272E"/>
    <w:rsid w:val="007136A4"/>
    <w:rsid w:val="00714CD8"/>
    <w:rsid w:val="007210BC"/>
    <w:rsid w:val="007313BB"/>
    <w:rsid w:val="00734C36"/>
    <w:rsid w:val="0076512F"/>
    <w:rsid w:val="00773301"/>
    <w:rsid w:val="00774812"/>
    <w:rsid w:val="00774FA8"/>
    <w:rsid w:val="007752B2"/>
    <w:rsid w:val="007826F8"/>
    <w:rsid w:val="007849A1"/>
    <w:rsid w:val="00793831"/>
    <w:rsid w:val="007A55C6"/>
    <w:rsid w:val="007B1170"/>
    <w:rsid w:val="007B2CAB"/>
    <w:rsid w:val="007B3EA9"/>
    <w:rsid w:val="007C756B"/>
    <w:rsid w:val="007D19DB"/>
    <w:rsid w:val="007D7A4D"/>
    <w:rsid w:val="007E17B0"/>
    <w:rsid w:val="007E56F1"/>
    <w:rsid w:val="007F039E"/>
    <w:rsid w:val="007F5AA6"/>
    <w:rsid w:val="007F6E70"/>
    <w:rsid w:val="008008BE"/>
    <w:rsid w:val="008027F9"/>
    <w:rsid w:val="00805F51"/>
    <w:rsid w:val="0082728C"/>
    <w:rsid w:val="0083429B"/>
    <w:rsid w:val="008366D1"/>
    <w:rsid w:val="008375A4"/>
    <w:rsid w:val="008419F5"/>
    <w:rsid w:val="0085046B"/>
    <w:rsid w:val="00865979"/>
    <w:rsid w:val="00871A85"/>
    <w:rsid w:val="00876AF0"/>
    <w:rsid w:val="008803FC"/>
    <w:rsid w:val="00881071"/>
    <w:rsid w:val="00891B1C"/>
    <w:rsid w:val="00897917"/>
    <w:rsid w:val="008A20E4"/>
    <w:rsid w:val="008B1763"/>
    <w:rsid w:val="008B3B06"/>
    <w:rsid w:val="008C35AE"/>
    <w:rsid w:val="008C3C09"/>
    <w:rsid w:val="008C770F"/>
    <w:rsid w:val="008D36DE"/>
    <w:rsid w:val="008D7AAE"/>
    <w:rsid w:val="008E092F"/>
    <w:rsid w:val="008E0EAA"/>
    <w:rsid w:val="008E7369"/>
    <w:rsid w:val="008F1896"/>
    <w:rsid w:val="008F23B7"/>
    <w:rsid w:val="00900EA7"/>
    <w:rsid w:val="0090680F"/>
    <w:rsid w:val="00910EF8"/>
    <w:rsid w:val="009127D3"/>
    <w:rsid w:val="00922346"/>
    <w:rsid w:val="009273E5"/>
    <w:rsid w:val="0093072D"/>
    <w:rsid w:val="00931D74"/>
    <w:rsid w:val="0093263B"/>
    <w:rsid w:val="009333C6"/>
    <w:rsid w:val="00964777"/>
    <w:rsid w:val="00966234"/>
    <w:rsid w:val="00975692"/>
    <w:rsid w:val="00975A8C"/>
    <w:rsid w:val="0098197E"/>
    <w:rsid w:val="00982D1F"/>
    <w:rsid w:val="009842BE"/>
    <w:rsid w:val="009870C3"/>
    <w:rsid w:val="00993F2B"/>
    <w:rsid w:val="00994BEE"/>
    <w:rsid w:val="009A003B"/>
    <w:rsid w:val="009A2520"/>
    <w:rsid w:val="009B042D"/>
    <w:rsid w:val="009B2CF4"/>
    <w:rsid w:val="009C2FB4"/>
    <w:rsid w:val="009D1F87"/>
    <w:rsid w:val="009D6E08"/>
    <w:rsid w:val="009E1A3C"/>
    <w:rsid w:val="009E2870"/>
    <w:rsid w:val="009E3DEF"/>
    <w:rsid w:val="009E4834"/>
    <w:rsid w:val="009E4C93"/>
    <w:rsid w:val="009F26B6"/>
    <w:rsid w:val="009F397E"/>
    <w:rsid w:val="009F59DE"/>
    <w:rsid w:val="00A07895"/>
    <w:rsid w:val="00A07DDB"/>
    <w:rsid w:val="00A24284"/>
    <w:rsid w:val="00A30A3A"/>
    <w:rsid w:val="00A32A20"/>
    <w:rsid w:val="00A43DBD"/>
    <w:rsid w:val="00A4686F"/>
    <w:rsid w:val="00A4778B"/>
    <w:rsid w:val="00A64CDD"/>
    <w:rsid w:val="00A65ABE"/>
    <w:rsid w:val="00A6632A"/>
    <w:rsid w:val="00A75AEB"/>
    <w:rsid w:val="00A77A92"/>
    <w:rsid w:val="00A8260B"/>
    <w:rsid w:val="00A83CAC"/>
    <w:rsid w:val="00A84183"/>
    <w:rsid w:val="00A86254"/>
    <w:rsid w:val="00A922F2"/>
    <w:rsid w:val="00AA004A"/>
    <w:rsid w:val="00AA06AB"/>
    <w:rsid w:val="00AA43FD"/>
    <w:rsid w:val="00AA7610"/>
    <w:rsid w:val="00AB5752"/>
    <w:rsid w:val="00AC2434"/>
    <w:rsid w:val="00AD05FC"/>
    <w:rsid w:val="00AD7A34"/>
    <w:rsid w:val="00AE40E6"/>
    <w:rsid w:val="00AF0B09"/>
    <w:rsid w:val="00AF1016"/>
    <w:rsid w:val="00AF6FF6"/>
    <w:rsid w:val="00AF7B83"/>
    <w:rsid w:val="00B004BC"/>
    <w:rsid w:val="00B103CB"/>
    <w:rsid w:val="00B1333D"/>
    <w:rsid w:val="00B14CD5"/>
    <w:rsid w:val="00B15B25"/>
    <w:rsid w:val="00B17DC9"/>
    <w:rsid w:val="00B205CD"/>
    <w:rsid w:val="00B30C40"/>
    <w:rsid w:val="00B36BDF"/>
    <w:rsid w:val="00B47537"/>
    <w:rsid w:val="00B50713"/>
    <w:rsid w:val="00B55765"/>
    <w:rsid w:val="00B57DBB"/>
    <w:rsid w:val="00B638E4"/>
    <w:rsid w:val="00B66E8C"/>
    <w:rsid w:val="00B71C05"/>
    <w:rsid w:val="00B71D41"/>
    <w:rsid w:val="00B72A6B"/>
    <w:rsid w:val="00B748BB"/>
    <w:rsid w:val="00B814B1"/>
    <w:rsid w:val="00B83BD7"/>
    <w:rsid w:val="00B846D0"/>
    <w:rsid w:val="00B90190"/>
    <w:rsid w:val="00B916FD"/>
    <w:rsid w:val="00B92CBB"/>
    <w:rsid w:val="00B95BD7"/>
    <w:rsid w:val="00B96F40"/>
    <w:rsid w:val="00BA36C2"/>
    <w:rsid w:val="00BA4115"/>
    <w:rsid w:val="00BA6544"/>
    <w:rsid w:val="00BB28E1"/>
    <w:rsid w:val="00BB386A"/>
    <w:rsid w:val="00BC70EB"/>
    <w:rsid w:val="00BD1C74"/>
    <w:rsid w:val="00BD2D2D"/>
    <w:rsid w:val="00BD592C"/>
    <w:rsid w:val="00C0037F"/>
    <w:rsid w:val="00C042F5"/>
    <w:rsid w:val="00C04423"/>
    <w:rsid w:val="00C06A5E"/>
    <w:rsid w:val="00C15BAD"/>
    <w:rsid w:val="00C16452"/>
    <w:rsid w:val="00C230A5"/>
    <w:rsid w:val="00C27198"/>
    <w:rsid w:val="00C43210"/>
    <w:rsid w:val="00C4327B"/>
    <w:rsid w:val="00C4398B"/>
    <w:rsid w:val="00C45F3E"/>
    <w:rsid w:val="00C5259A"/>
    <w:rsid w:val="00C53398"/>
    <w:rsid w:val="00C62271"/>
    <w:rsid w:val="00C679BE"/>
    <w:rsid w:val="00C71A1E"/>
    <w:rsid w:val="00C71EEE"/>
    <w:rsid w:val="00C744E2"/>
    <w:rsid w:val="00C8432D"/>
    <w:rsid w:val="00CA0000"/>
    <w:rsid w:val="00CA3FE7"/>
    <w:rsid w:val="00CA4756"/>
    <w:rsid w:val="00CB6A76"/>
    <w:rsid w:val="00CC1962"/>
    <w:rsid w:val="00CC3418"/>
    <w:rsid w:val="00CC4962"/>
    <w:rsid w:val="00CC5723"/>
    <w:rsid w:val="00CC7563"/>
    <w:rsid w:val="00CD5AB7"/>
    <w:rsid w:val="00CE11A1"/>
    <w:rsid w:val="00CE5F8E"/>
    <w:rsid w:val="00CE74CF"/>
    <w:rsid w:val="00CF0121"/>
    <w:rsid w:val="00CF0C66"/>
    <w:rsid w:val="00D15D37"/>
    <w:rsid w:val="00D2101F"/>
    <w:rsid w:val="00D27CB4"/>
    <w:rsid w:val="00D3156D"/>
    <w:rsid w:val="00D3324E"/>
    <w:rsid w:val="00D3550E"/>
    <w:rsid w:val="00D35B84"/>
    <w:rsid w:val="00D36A30"/>
    <w:rsid w:val="00D45331"/>
    <w:rsid w:val="00D56985"/>
    <w:rsid w:val="00D665BB"/>
    <w:rsid w:val="00D8093E"/>
    <w:rsid w:val="00D92A45"/>
    <w:rsid w:val="00D957A7"/>
    <w:rsid w:val="00DA6D49"/>
    <w:rsid w:val="00DB1153"/>
    <w:rsid w:val="00DB137D"/>
    <w:rsid w:val="00DB1F7F"/>
    <w:rsid w:val="00DB47F2"/>
    <w:rsid w:val="00DB5F4A"/>
    <w:rsid w:val="00DC08A3"/>
    <w:rsid w:val="00DC5179"/>
    <w:rsid w:val="00DD5B1B"/>
    <w:rsid w:val="00DE40F1"/>
    <w:rsid w:val="00DF275D"/>
    <w:rsid w:val="00DF2AE2"/>
    <w:rsid w:val="00DF66FC"/>
    <w:rsid w:val="00DF730A"/>
    <w:rsid w:val="00E014CF"/>
    <w:rsid w:val="00E02120"/>
    <w:rsid w:val="00E06166"/>
    <w:rsid w:val="00E107B2"/>
    <w:rsid w:val="00E15541"/>
    <w:rsid w:val="00E16B72"/>
    <w:rsid w:val="00E20953"/>
    <w:rsid w:val="00E22219"/>
    <w:rsid w:val="00E22B8D"/>
    <w:rsid w:val="00E3007F"/>
    <w:rsid w:val="00E309FB"/>
    <w:rsid w:val="00E31898"/>
    <w:rsid w:val="00E32E8F"/>
    <w:rsid w:val="00E34E33"/>
    <w:rsid w:val="00E36247"/>
    <w:rsid w:val="00E52D61"/>
    <w:rsid w:val="00E57982"/>
    <w:rsid w:val="00E615ED"/>
    <w:rsid w:val="00E62C35"/>
    <w:rsid w:val="00E65408"/>
    <w:rsid w:val="00E7678F"/>
    <w:rsid w:val="00E80ECE"/>
    <w:rsid w:val="00E81F8C"/>
    <w:rsid w:val="00E820A6"/>
    <w:rsid w:val="00E846BD"/>
    <w:rsid w:val="00E84DD5"/>
    <w:rsid w:val="00E906FB"/>
    <w:rsid w:val="00E92E12"/>
    <w:rsid w:val="00E94F63"/>
    <w:rsid w:val="00EB03CE"/>
    <w:rsid w:val="00EC30C2"/>
    <w:rsid w:val="00ED7618"/>
    <w:rsid w:val="00ED7CAA"/>
    <w:rsid w:val="00EE3EC4"/>
    <w:rsid w:val="00EF37CE"/>
    <w:rsid w:val="00F05DD8"/>
    <w:rsid w:val="00F151C5"/>
    <w:rsid w:val="00F17A53"/>
    <w:rsid w:val="00F20D94"/>
    <w:rsid w:val="00F2347C"/>
    <w:rsid w:val="00F24193"/>
    <w:rsid w:val="00F2760E"/>
    <w:rsid w:val="00F3090B"/>
    <w:rsid w:val="00F32974"/>
    <w:rsid w:val="00F33906"/>
    <w:rsid w:val="00F343AB"/>
    <w:rsid w:val="00F34C0B"/>
    <w:rsid w:val="00F34D17"/>
    <w:rsid w:val="00F43582"/>
    <w:rsid w:val="00F520DE"/>
    <w:rsid w:val="00F53FD9"/>
    <w:rsid w:val="00F56070"/>
    <w:rsid w:val="00F62C8C"/>
    <w:rsid w:val="00F64214"/>
    <w:rsid w:val="00F73460"/>
    <w:rsid w:val="00F80405"/>
    <w:rsid w:val="00F902A8"/>
    <w:rsid w:val="00F91776"/>
    <w:rsid w:val="00F91C2D"/>
    <w:rsid w:val="00F9282A"/>
    <w:rsid w:val="00F965AE"/>
    <w:rsid w:val="00F97CBD"/>
    <w:rsid w:val="00FA01B5"/>
    <w:rsid w:val="00FA42D2"/>
    <w:rsid w:val="00FA6A1B"/>
    <w:rsid w:val="00FA7090"/>
    <w:rsid w:val="00FB120A"/>
    <w:rsid w:val="00FD2E88"/>
    <w:rsid w:val="00FD3130"/>
    <w:rsid w:val="00FD3772"/>
    <w:rsid w:val="00FE04CA"/>
    <w:rsid w:val="00FF572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0F179"/>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E20953"/>
  </w:style>
  <w:style w:type="character" w:customStyle="1" w:styleId="EndnoteTextChar">
    <w:name w:val="Endnote Text Char"/>
    <w:basedOn w:val="DefaultParagraphFont"/>
    <w:link w:val="EndnoteText"/>
    <w:uiPriority w:val="99"/>
    <w:rsid w:val="00E20953"/>
  </w:style>
  <w:style w:type="character" w:styleId="EndnoteReference">
    <w:name w:val="endnote reference"/>
    <w:basedOn w:val="DefaultParagraphFont"/>
    <w:uiPriority w:val="99"/>
    <w:unhideWhenUsed/>
    <w:rsid w:val="00E20953"/>
    <w:rPr>
      <w:vertAlign w:val="superscript"/>
    </w:rPr>
  </w:style>
  <w:style w:type="paragraph" w:styleId="Bibliography">
    <w:name w:val="Bibliography"/>
    <w:basedOn w:val="Normal"/>
    <w:next w:val="Normal"/>
    <w:uiPriority w:val="37"/>
    <w:unhideWhenUsed/>
    <w:rsid w:val="00CF0121"/>
    <w:pPr>
      <w:ind w:left="720" w:hanging="720"/>
    </w:pPr>
  </w:style>
  <w:style w:type="paragraph" w:styleId="Footer">
    <w:name w:val="footer"/>
    <w:basedOn w:val="Normal"/>
    <w:link w:val="FooterChar"/>
    <w:uiPriority w:val="99"/>
    <w:unhideWhenUsed/>
    <w:rsid w:val="00221A69"/>
    <w:pPr>
      <w:tabs>
        <w:tab w:val="center" w:pos="4680"/>
        <w:tab w:val="right" w:pos="9360"/>
      </w:tabs>
    </w:pPr>
  </w:style>
  <w:style w:type="character" w:customStyle="1" w:styleId="FooterChar">
    <w:name w:val="Footer Char"/>
    <w:basedOn w:val="DefaultParagraphFont"/>
    <w:link w:val="Footer"/>
    <w:uiPriority w:val="99"/>
    <w:rsid w:val="00221A69"/>
  </w:style>
  <w:style w:type="character" w:styleId="PageNumber">
    <w:name w:val="page number"/>
    <w:basedOn w:val="DefaultParagraphFont"/>
    <w:uiPriority w:val="99"/>
    <w:semiHidden/>
    <w:unhideWhenUsed/>
    <w:rsid w:val="00221A69"/>
  </w:style>
  <w:style w:type="paragraph" w:styleId="Header">
    <w:name w:val="header"/>
    <w:basedOn w:val="Normal"/>
    <w:link w:val="HeaderChar"/>
    <w:uiPriority w:val="99"/>
    <w:unhideWhenUsed/>
    <w:rsid w:val="00221A69"/>
    <w:pPr>
      <w:tabs>
        <w:tab w:val="center" w:pos="4680"/>
        <w:tab w:val="right" w:pos="9360"/>
      </w:tabs>
    </w:pPr>
  </w:style>
  <w:style w:type="character" w:customStyle="1" w:styleId="HeaderChar">
    <w:name w:val="Header Char"/>
    <w:basedOn w:val="DefaultParagraphFont"/>
    <w:link w:val="Header"/>
    <w:uiPriority w:val="99"/>
    <w:rsid w:val="00221A69"/>
  </w:style>
  <w:style w:type="paragraph" w:styleId="BalloonText">
    <w:name w:val="Balloon Text"/>
    <w:basedOn w:val="Normal"/>
    <w:link w:val="BalloonTextChar"/>
    <w:uiPriority w:val="99"/>
    <w:semiHidden/>
    <w:unhideWhenUsed/>
    <w:rsid w:val="004277AC"/>
    <w:rPr>
      <w:rFonts w:ascii="Tahoma" w:hAnsi="Tahoma" w:cs="Tahoma"/>
      <w:sz w:val="16"/>
      <w:szCs w:val="16"/>
    </w:rPr>
  </w:style>
  <w:style w:type="character" w:customStyle="1" w:styleId="BalloonTextChar">
    <w:name w:val="Balloon Text Char"/>
    <w:basedOn w:val="DefaultParagraphFont"/>
    <w:link w:val="BalloonText"/>
    <w:uiPriority w:val="99"/>
    <w:semiHidden/>
    <w:rsid w:val="004277AC"/>
    <w:rPr>
      <w:rFonts w:ascii="Tahoma" w:hAnsi="Tahoma" w:cs="Tahoma"/>
      <w:sz w:val="16"/>
      <w:szCs w:val="16"/>
    </w:rPr>
  </w:style>
  <w:style w:type="paragraph" w:styleId="FootnoteText">
    <w:name w:val="footnote text"/>
    <w:basedOn w:val="Normal"/>
    <w:link w:val="FootnoteTextChar"/>
    <w:uiPriority w:val="99"/>
    <w:unhideWhenUsed/>
    <w:rsid w:val="002537FD"/>
    <w:rPr>
      <w:sz w:val="20"/>
      <w:szCs w:val="20"/>
    </w:rPr>
  </w:style>
  <w:style w:type="character" w:customStyle="1" w:styleId="FootnoteTextChar">
    <w:name w:val="Footnote Text Char"/>
    <w:basedOn w:val="DefaultParagraphFont"/>
    <w:link w:val="FootnoteText"/>
    <w:uiPriority w:val="99"/>
    <w:rsid w:val="002537FD"/>
    <w:rPr>
      <w:sz w:val="20"/>
      <w:szCs w:val="20"/>
    </w:rPr>
  </w:style>
  <w:style w:type="character" w:styleId="FootnoteReference">
    <w:name w:val="footnote reference"/>
    <w:basedOn w:val="DefaultParagraphFont"/>
    <w:uiPriority w:val="99"/>
    <w:unhideWhenUsed/>
    <w:rsid w:val="002537FD"/>
    <w:rPr>
      <w:vertAlign w:val="superscript"/>
    </w:rPr>
  </w:style>
  <w:style w:type="character" w:styleId="CommentReference">
    <w:name w:val="annotation reference"/>
    <w:basedOn w:val="DefaultParagraphFont"/>
    <w:uiPriority w:val="99"/>
    <w:semiHidden/>
    <w:unhideWhenUsed/>
    <w:rsid w:val="00C06A5E"/>
    <w:rPr>
      <w:sz w:val="16"/>
      <w:szCs w:val="16"/>
    </w:rPr>
  </w:style>
  <w:style w:type="paragraph" w:styleId="CommentText">
    <w:name w:val="annotation text"/>
    <w:basedOn w:val="Normal"/>
    <w:link w:val="CommentTextChar"/>
    <w:uiPriority w:val="99"/>
    <w:semiHidden/>
    <w:unhideWhenUsed/>
    <w:rsid w:val="00C06A5E"/>
    <w:rPr>
      <w:sz w:val="20"/>
      <w:szCs w:val="20"/>
    </w:rPr>
  </w:style>
  <w:style w:type="character" w:customStyle="1" w:styleId="CommentTextChar">
    <w:name w:val="Comment Text Char"/>
    <w:basedOn w:val="DefaultParagraphFont"/>
    <w:link w:val="CommentText"/>
    <w:uiPriority w:val="99"/>
    <w:semiHidden/>
    <w:rsid w:val="00C06A5E"/>
    <w:rPr>
      <w:sz w:val="20"/>
      <w:szCs w:val="20"/>
    </w:rPr>
  </w:style>
  <w:style w:type="paragraph" w:styleId="CommentSubject">
    <w:name w:val="annotation subject"/>
    <w:basedOn w:val="CommentText"/>
    <w:next w:val="CommentText"/>
    <w:link w:val="CommentSubjectChar"/>
    <w:uiPriority w:val="99"/>
    <w:semiHidden/>
    <w:unhideWhenUsed/>
    <w:rsid w:val="00C06A5E"/>
    <w:rPr>
      <w:b/>
      <w:bCs/>
    </w:rPr>
  </w:style>
  <w:style w:type="character" w:customStyle="1" w:styleId="CommentSubjectChar">
    <w:name w:val="Comment Subject Char"/>
    <w:basedOn w:val="CommentTextChar"/>
    <w:link w:val="CommentSubject"/>
    <w:uiPriority w:val="99"/>
    <w:semiHidden/>
    <w:rsid w:val="00C06A5E"/>
    <w:rPr>
      <w:b/>
      <w:bCs/>
      <w:sz w:val="20"/>
      <w:szCs w:val="20"/>
    </w:rPr>
  </w:style>
  <w:style w:type="paragraph" w:styleId="Revision">
    <w:name w:val="Revision"/>
    <w:hidden/>
    <w:uiPriority w:val="99"/>
    <w:semiHidden/>
    <w:rsid w:val="001239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840037">
      <w:bodyDiv w:val="1"/>
      <w:marLeft w:val="0"/>
      <w:marRight w:val="0"/>
      <w:marTop w:val="0"/>
      <w:marBottom w:val="0"/>
      <w:divBdr>
        <w:top w:val="none" w:sz="0" w:space="0" w:color="auto"/>
        <w:left w:val="none" w:sz="0" w:space="0" w:color="auto"/>
        <w:bottom w:val="none" w:sz="0" w:space="0" w:color="auto"/>
        <w:right w:val="none" w:sz="0" w:space="0" w:color="auto"/>
      </w:divBdr>
      <w:divsChild>
        <w:div w:id="1658612555">
          <w:marLeft w:val="0"/>
          <w:marRight w:val="0"/>
          <w:marTop w:val="0"/>
          <w:marBottom w:val="0"/>
          <w:divBdr>
            <w:top w:val="none" w:sz="0" w:space="0" w:color="auto"/>
            <w:left w:val="none" w:sz="0" w:space="0" w:color="auto"/>
            <w:bottom w:val="none" w:sz="0" w:space="0" w:color="auto"/>
            <w:right w:val="none" w:sz="0" w:space="0" w:color="auto"/>
          </w:divBdr>
          <w:divsChild>
            <w:div w:id="210491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2665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B9722-9ED7-9F4B-A716-3642A2795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5000</Words>
  <Characters>28500</Characters>
  <Application>Microsoft Macintosh Word</Application>
  <DocSecurity>0</DocSecurity>
  <Lines>237</Lines>
  <Paragraphs>66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Paige</dc:creator>
  <cp:lastModifiedBy>Nicholas Paige</cp:lastModifiedBy>
  <cp:revision>3</cp:revision>
  <cp:lastPrinted>2018-01-29T14:51:00Z</cp:lastPrinted>
  <dcterms:created xsi:type="dcterms:W3CDTF">2019-02-03T00:09:00Z</dcterms:created>
  <dcterms:modified xsi:type="dcterms:W3CDTF">2019-02-03T00:12:00Z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zotero-version="4.0.29.5"&gt;&lt;session id="XaVR9hHi"/&gt;&lt;style id="http://www.zotero.org/styles/chicago-author-date" locale="en-US" hasBibliography="1" bibliographyStyleHasBeenSet="1"/&gt;&lt;prefs&gt;&lt;pref name="fieldType" value="Field"/&gt;&lt;pref na</vt:lpwstr>
  </property>
  <property fmtid="{D5CDD505-2E9C-101B-9397-08002B2CF9AE}" pid="3" name="ZOTERO_PREF_2">
    <vt:lpwstr>me="storeReferences" value="true"/&gt;&lt;pref name="automaticJournalAbbreviations" value="true"/&gt;&lt;pref name="noteType" value=""/&gt;&lt;/prefs&gt;&lt;/data&gt;</vt:lpwstr>
  </property>
</Properties>
</file>